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BA41A" w14:textId="1FFB2010" w:rsidR="004B4D34" w:rsidRDefault="00BD6D74" w:rsidP="00C03B8B">
      <w:pPr>
        <w:pStyle w:val="CRCoverPage"/>
        <w:pBdr>
          <w:bottom w:val="single" w:sz="4" w:space="1" w:color="auto"/>
        </w:pBdr>
        <w:tabs>
          <w:tab w:val="right" w:pos="9638"/>
        </w:tabs>
        <w:outlineLvl w:val="0"/>
        <w:rPr>
          <w:b/>
          <w:noProof/>
          <w:sz w:val="24"/>
        </w:rPr>
      </w:pPr>
      <w:r w:rsidRPr="00BD6D74">
        <w:rPr>
          <w:b/>
          <w:noProof/>
          <w:sz w:val="24"/>
        </w:rPr>
        <w:t>3GPP TSG-CT WG3 Meeting #14</w:t>
      </w:r>
      <w:r w:rsidR="00C03B8B">
        <w:rPr>
          <w:b/>
          <w:noProof/>
          <w:sz w:val="24"/>
        </w:rPr>
        <w:t>4</w:t>
      </w:r>
      <w:r w:rsidRPr="00BD6D74">
        <w:rPr>
          <w:b/>
          <w:noProof/>
          <w:sz w:val="24"/>
        </w:rPr>
        <w:tab/>
        <w:t>C3-25</w:t>
      </w:r>
      <w:r w:rsidR="00C03B8B">
        <w:rPr>
          <w:b/>
          <w:noProof/>
          <w:sz w:val="24"/>
        </w:rPr>
        <w:t>5</w:t>
      </w:r>
      <w:r w:rsidR="00B87394">
        <w:rPr>
          <w:b/>
          <w:noProof/>
          <w:sz w:val="24"/>
        </w:rPr>
        <w:t>086</w:t>
      </w:r>
      <w:r>
        <w:rPr>
          <w:b/>
          <w:noProof/>
          <w:sz w:val="24"/>
        </w:rPr>
        <w:br/>
      </w:r>
      <w:r w:rsidR="00C03B8B">
        <w:rPr>
          <w:b/>
          <w:noProof/>
          <w:sz w:val="24"/>
        </w:rPr>
        <w:t>Dallas</w:t>
      </w:r>
      <w:r w:rsidRPr="00BD6D74">
        <w:rPr>
          <w:b/>
          <w:noProof/>
          <w:sz w:val="24"/>
        </w:rPr>
        <w:t xml:space="preserve">, </w:t>
      </w:r>
      <w:r w:rsidR="00C03B8B">
        <w:rPr>
          <w:b/>
          <w:noProof/>
          <w:sz w:val="24"/>
        </w:rPr>
        <w:t>United States</w:t>
      </w:r>
      <w:r w:rsidRPr="00BD6D74">
        <w:rPr>
          <w:b/>
          <w:noProof/>
          <w:sz w:val="24"/>
        </w:rPr>
        <w:t>, 1</w:t>
      </w:r>
      <w:r w:rsidR="00C03B8B">
        <w:rPr>
          <w:b/>
          <w:noProof/>
          <w:sz w:val="24"/>
        </w:rPr>
        <w:t>7</w:t>
      </w:r>
      <w:r w:rsidRPr="00BD6D74">
        <w:rPr>
          <w:b/>
          <w:noProof/>
          <w:sz w:val="24"/>
        </w:rPr>
        <w:t xml:space="preserve"> - </w:t>
      </w:r>
      <w:r w:rsidR="00C03B8B">
        <w:rPr>
          <w:b/>
          <w:noProof/>
          <w:sz w:val="24"/>
        </w:rPr>
        <w:t>21</w:t>
      </w:r>
      <w:r w:rsidRPr="00BD6D74">
        <w:rPr>
          <w:b/>
          <w:noProof/>
          <w:sz w:val="24"/>
        </w:rPr>
        <w:t xml:space="preserve"> </w:t>
      </w:r>
      <w:r w:rsidR="00C03B8B">
        <w:rPr>
          <w:b/>
          <w:noProof/>
          <w:sz w:val="24"/>
        </w:rPr>
        <w:t>November</w:t>
      </w:r>
      <w:r w:rsidRPr="00BD6D74">
        <w:rPr>
          <w:b/>
          <w:noProof/>
          <w:sz w:val="24"/>
        </w:rPr>
        <w:t xml:space="preserve"> 2025</w:t>
      </w:r>
    </w:p>
    <w:p w14:paraId="31634EF1" w14:textId="46D03BD2" w:rsidR="004B4D34" w:rsidRDefault="004B4D34">
      <w:pPr>
        <w:ind w:left="2127" w:hanging="2127"/>
        <w:rPr>
          <w:rFonts w:ascii="Arial" w:hAnsi="Arial" w:cs="Arial"/>
          <w:b/>
        </w:rPr>
      </w:pPr>
      <w:r>
        <w:rPr>
          <w:rFonts w:ascii="Arial" w:hAnsi="Arial" w:cs="Arial"/>
          <w:b/>
        </w:rPr>
        <w:t>Source:</w:t>
      </w:r>
      <w:r>
        <w:rPr>
          <w:rFonts w:ascii="Arial" w:hAnsi="Arial" w:cs="Arial"/>
          <w:b/>
        </w:rPr>
        <w:tab/>
      </w:r>
      <w:r w:rsidR="000B3DC5">
        <w:rPr>
          <w:rFonts w:ascii="Arial" w:hAnsi="Arial" w:cs="Arial"/>
          <w:b/>
        </w:rPr>
        <w:t>Nokia</w:t>
      </w:r>
    </w:p>
    <w:p w14:paraId="49D830B1" w14:textId="460FA339" w:rsidR="004B4D34" w:rsidRDefault="004B4D34">
      <w:pPr>
        <w:ind w:left="2127" w:hanging="2127"/>
        <w:rPr>
          <w:rFonts w:ascii="Arial" w:hAnsi="Arial" w:cs="Arial"/>
          <w:b/>
        </w:rPr>
      </w:pPr>
      <w:r>
        <w:rPr>
          <w:rFonts w:ascii="Arial" w:hAnsi="Arial" w:cs="Arial"/>
          <w:b/>
        </w:rPr>
        <w:t>Title:</w:t>
      </w:r>
      <w:r>
        <w:rPr>
          <w:rFonts w:ascii="Arial" w:hAnsi="Arial" w:cs="Arial"/>
          <w:b/>
        </w:rPr>
        <w:tab/>
      </w:r>
      <w:r w:rsidR="000B3DC5" w:rsidRPr="009775E9">
        <w:rPr>
          <w:rFonts w:ascii="Arial" w:hAnsi="Arial" w:cs="Arial"/>
          <w:b/>
        </w:rPr>
        <w:t>MRI packet transforms naming</w:t>
      </w:r>
      <w:r w:rsidR="000B3DC5">
        <w:rPr>
          <w:rFonts w:ascii="Arial" w:hAnsi="Arial" w:cs="Arial"/>
          <w:b/>
        </w:rPr>
        <w:t xml:space="preserve"> and the related solutions</w:t>
      </w:r>
    </w:p>
    <w:p w14:paraId="05D0D889" w14:textId="2A0A68A8" w:rsidR="004B4D34" w:rsidRDefault="004B4D34">
      <w:pPr>
        <w:ind w:left="2127" w:hanging="2127"/>
        <w:rPr>
          <w:rFonts w:ascii="Arial" w:hAnsi="Arial" w:cs="Arial"/>
          <w:b/>
        </w:rPr>
      </w:pPr>
      <w:r>
        <w:rPr>
          <w:rFonts w:ascii="Arial" w:hAnsi="Arial" w:cs="Arial"/>
          <w:b/>
        </w:rPr>
        <w:t>Document for:</w:t>
      </w:r>
      <w:r>
        <w:rPr>
          <w:rFonts w:ascii="Arial" w:hAnsi="Arial" w:cs="Arial"/>
          <w:b/>
        </w:rPr>
        <w:tab/>
      </w:r>
      <w:r w:rsidR="000B3DC5">
        <w:rPr>
          <w:rFonts w:ascii="Arial" w:hAnsi="Arial" w:cs="Arial"/>
          <w:b/>
        </w:rPr>
        <w:t>Discussion</w:t>
      </w:r>
    </w:p>
    <w:p w14:paraId="380FB844" w14:textId="503E9EA3" w:rsidR="004B4D34" w:rsidRDefault="004B4D34">
      <w:pPr>
        <w:ind w:left="2127" w:hanging="2127"/>
        <w:outlineLvl w:val="0"/>
        <w:rPr>
          <w:rFonts w:ascii="Arial" w:hAnsi="Arial" w:cs="Arial"/>
          <w:b/>
        </w:rPr>
      </w:pPr>
      <w:r>
        <w:rPr>
          <w:rFonts w:ascii="Arial" w:hAnsi="Arial" w:cs="Arial"/>
          <w:b/>
        </w:rPr>
        <w:t>Agenda Item:</w:t>
      </w:r>
      <w:r>
        <w:rPr>
          <w:rFonts w:ascii="Arial" w:hAnsi="Arial" w:cs="Arial"/>
          <w:b/>
        </w:rPr>
        <w:tab/>
      </w:r>
      <w:r w:rsidR="000B3DC5">
        <w:rPr>
          <w:rFonts w:ascii="Arial" w:hAnsi="Arial" w:cs="Arial"/>
          <w:b/>
        </w:rPr>
        <w:t>19.48</w:t>
      </w:r>
    </w:p>
    <w:p w14:paraId="4E1CE0E5" w14:textId="15A5F034" w:rsidR="004B4D34" w:rsidRDefault="004B4D34">
      <w:pPr>
        <w:ind w:left="2127" w:hanging="2127"/>
        <w:outlineLvl w:val="0"/>
        <w:rPr>
          <w:rFonts w:ascii="Arial" w:hAnsi="Arial" w:cs="Arial"/>
          <w:b/>
        </w:rPr>
      </w:pPr>
      <w:r>
        <w:rPr>
          <w:rFonts w:ascii="Arial" w:hAnsi="Arial" w:cs="Arial"/>
          <w:b/>
        </w:rPr>
        <w:t>Work Item / Release:</w:t>
      </w:r>
      <w:r>
        <w:rPr>
          <w:rFonts w:ascii="Arial" w:hAnsi="Arial" w:cs="Arial"/>
          <w:b/>
        </w:rPr>
        <w:tab/>
      </w:r>
      <w:r w:rsidR="000B3DC5">
        <w:rPr>
          <w:rFonts w:ascii="Arial" w:hAnsi="Arial" w:cs="Arial"/>
          <w:b/>
        </w:rPr>
        <w:t>XRM_Ph2 / Rel-19</w:t>
      </w:r>
    </w:p>
    <w:p w14:paraId="44EC8303" w14:textId="77777777" w:rsidR="004B4D34" w:rsidRDefault="004B4D34">
      <w:pPr>
        <w:rPr>
          <w:rFonts w:ascii="Arial" w:hAnsi="Arial" w:cs="Arial"/>
          <w:i/>
        </w:rPr>
      </w:pPr>
      <w:r>
        <w:rPr>
          <w:rFonts w:ascii="Arial" w:hAnsi="Arial" w:cs="Arial"/>
          <w:i/>
        </w:rPr>
        <w:t>Abstract of the contribution:</w:t>
      </w:r>
    </w:p>
    <w:p w14:paraId="74F50126" w14:textId="77777777" w:rsidR="000B3DC5" w:rsidRDefault="000B3DC5" w:rsidP="000B3DC5">
      <w:pPr>
        <w:pBdr>
          <w:bottom w:val="single" w:sz="4" w:space="1" w:color="auto"/>
        </w:pBdr>
        <w:rPr>
          <w:rFonts w:ascii="Arial" w:hAnsi="Arial" w:cs="Arial"/>
        </w:rPr>
      </w:pPr>
      <w:r>
        <w:rPr>
          <w:rFonts w:ascii="Arial" w:hAnsi="Arial" w:cs="Arial"/>
        </w:rPr>
        <w:t>The need for the common MRI packet transformation naming across the features and security mechanisms is elaborated.</w:t>
      </w:r>
    </w:p>
    <w:p w14:paraId="406AF16B" w14:textId="6D4FB69F" w:rsidR="004B4D34" w:rsidRDefault="000B3DC5">
      <w:pPr>
        <w:pBdr>
          <w:bottom w:val="single" w:sz="4" w:space="1" w:color="auto"/>
        </w:pBdr>
        <w:rPr>
          <w:rFonts w:ascii="Arial" w:hAnsi="Arial" w:cs="Arial"/>
        </w:rPr>
      </w:pPr>
      <w:r>
        <w:rPr>
          <w:rFonts w:ascii="Arial" w:hAnsi="Arial" w:cs="Arial"/>
        </w:rPr>
        <w:t>Also, the possible solutions to negotiate the security mechanisms for transform is discussed and the reason for the current selection is explained.</w:t>
      </w:r>
    </w:p>
    <w:p w14:paraId="25B9A4EA" w14:textId="77777777" w:rsidR="00486174" w:rsidRDefault="00486174" w:rsidP="00486174">
      <w:pPr>
        <w:pStyle w:val="Heading1"/>
      </w:pPr>
      <w:r>
        <w:t>Introduction:</w:t>
      </w:r>
    </w:p>
    <w:p w14:paraId="5DF87927" w14:textId="77777777" w:rsidR="00486174" w:rsidRDefault="00486174" w:rsidP="00486174"/>
    <w:p w14:paraId="204CA656" w14:textId="77777777" w:rsidR="00486174" w:rsidRDefault="00486174" w:rsidP="00486174">
      <w:pPr>
        <w:rPr>
          <w:rFonts w:ascii="Arial" w:hAnsi="Arial" w:cs="Arial"/>
        </w:rPr>
      </w:pPr>
      <w:r>
        <w:rPr>
          <w:rFonts w:ascii="Arial" w:hAnsi="Arial" w:cs="Arial"/>
        </w:rPr>
        <w:t xml:space="preserve">As part of TS 29.561 clause 22.3.4 defines </w:t>
      </w:r>
      <w:r w:rsidRPr="00F7147D">
        <w:rPr>
          <w:rFonts w:ascii="Arial" w:hAnsi="Arial" w:cs="Arial"/>
        </w:rPr>
        <w:t>3</w:t>
      </w:r>
      <w:proofErr w:type="gramStart"/>
      <w:r w:rsidRPr="00F7147D">
        <w:rPr>
          <w:rFonts w:ascii="Arial" w:hAnsi="Arial" w:cs="Arial"/>
        </w:rPr>
        <w:t>gpp:media</w:t>
      </w:r>
      <w:proofErr w:type="gramEnd"/>
      <w:r w:rsidRPr="00F7147D">
        <w:rPr>
          <w:rFonts w:ascii="Arial" w:hAnsi="Arial" w:cs="Arial"/>
        </w:rPr>
        <w:t>-related-info-transform</w:t>
      </w:r>
      <w:r>
        <w:rPr>
          <w:rFonts w:ascii="Arial" w:hAnsi="Arial" w:cs="Arial"/>
        </w:rPr>
        <w:t xml:space="preserve"> for </w:t>
      </w:r>
      <w:r w:rsidRPr="00F7147D">
        <w:rPr>
          <w:rFonts w:ascii="Arial" w:hAnsi="Arial" w:cs="Arial"/>
        </w:rPr>
        <w:t>sending Media Related Information using QUIC-aware proxying using HTTP</w:t>
      </w:r>
      <w:r>
        <w:rPr>
          <w:rFonts w:ascii="Arial" w:hAnsi="Arial" w:cs="Arial"/>
        </w:rPr>
        <w:t xml:space="preserve"> as per </w:t>
      </w:r>
      <w:r w:rsidRPr="00F7147D">
        <w:rPr>
          <w:rFonts w:ascii="Arial" w:hAnsi="Arial" w:cs="Arial"/>
        </w:rPr>
        <w:t>draft-</w:t>
      </w:r>
      <w:proofErr w:type="spellStart"/>
      <w:r w:rsidRPr="00F7147D">
        <w:rPr>
          <w:rFonts w:ascii="Arial" w:hAnsi="Arial" w:cs="Arial"/>
        </w:rPr>
        <w:t>ietf</w:t>
      </w:r>
      <w:proofErr w:type="spellEnd"/>
      <w:r w:rsidRPr="00F7147D">
        <w:rPr>
          <w:rFonts w:ascii="Arial" w:hAnsi="Arial" w:cs="Arial"/>
        </w:rPr>
        <w:t>-masque-</w:t>
      </w:r>
      <w:proofErr w:type="spellStart"/>
      <w:r w:rsidRPr="00F7147D">
        <w:rPr>
          <w:rFonts w:ascii="Arial" w:hAnsi="Arial" w:cs="Arial"/>
        </w:rPr>
        <w:t>quic</w:t>
      </w:r>
      <w:proofErr w:type="spellEnd"/>
      <w:r w:rsidRPr="00F7147D">
        <w:rPr>
          <w:rFonts w:ascii="Arial" w:hAnsi="Arial" w:cs="Arial"/>
        </w:rPr>
        <w:t>-proxy</w:t>
      </w:r>
      <w:r>
        <w:rPr>
          <w:rFonts w:ascii="Arial" w:hAnsi="Arial" w:cs="Arial"/>
        </w:rPr>
        <w:t xml:space="preserve">. </w:t>
      </w:r>
    </w:p>
    <w:p w14:paraId="3795EA90" w14:textId="77777777" w:rsidR="00486174" w:rsidRDefault="00486174" w:rsidP="00486174">
      <w:pPr>
        <w:rPr>
          <w:rFonts w:ascii="Arial" w:hAnsi="Arial" w:cs="Arial"/>
        </w:rPr>
      </w:pPr>
      <w:r w:rsidRPr="00F7147D">
        <w:rPr>
          <w:rFonts w:ascii="Arial" w:hAnsi="Arial" w:cs="Arial"/>
        </w:rPr>
        <w:t xml:space="preserve">During the HTTP CONNECT method, </w:t>
      </w:r>
    </w:p>
    <w:p w14:paraId="0D546E6E" w14:textId="77777777" w:rsidR="00486174" w:rsidRDefault="00486174" w:rsidP="00486174">
      <w:pPr>
        <w:numPr>
          <w:ilvl w:val="0"/>
          <w:numId w:val="25"/>
        </w:numPr>
        <w:rPr>
          <w:rFonts w:ascii="Arial" w:hAnsi="Arial" w:cs="Arial"/>
        </w:rPr>
      </w:pPr>
      <w:r w:rsidRPr="00F7147D">
        <w:rPr>
          <w:rFonts w:ascii="Arial" w:hAnsi="Arial" w:cs="Arial"/>
        </w:rPr>
        <w:t xml:space="preserve">the UPF inserts </w:t>
      </w:r>
      <w:r w:rsidRPr="00B949E1">
        <w:rPr>
          <w:rFonts w:ascii="Arial" w:hAnsi="Arial" w:cs="Arial"/>
          <w:b/>
          <w:bCs/>
        </w:rPr>
        <w:t>3</w:t>
      </w:r>
      <w:proofErr w:type="gramStart"/>
      <w:r w:rsidRPr="00B949E1">
        <w:rPr>
          <w:rFonts w:ascii="Arial" w:hAnsi="Arial" w:cs="Arial"/>
          <w:b/>
          <w:bCs/>
        </w:rPr>
        <w:t>gpp:media</w:t>
      </w:r>
      <w:proofErr w:type="gramEnd"/>
      <w:r w:rsidRPr="00B949E1">
        <w:rPr>
          <w:rFonts w:ascii="Arial" w:hAnsi="Arial" w:cs="Arial"/>
          <w:b/>
          <w:bCs/>
        </w:rPr>
        <w:t>-related-info-transform</w:t>
      </w:r>
      <w:r w:rsidRPr="00F7147D">
        <w:rPr>
          <w:rFonts w:ascii="Arial" w:hAnsi="Arial" w:cs="Arial"/>
        </w:rPr>
        <w:t xml:space="preserve"> in the accept-transform parameter of the proxy-</w:t>
      </w:r>
      <w:proofErr w:type="spellStart"/>
      <w:r w:rsidRPr="00F7147D">
        <w:rPr>
          <w:rFonts w:ascii="Arial" w:hAnsi="Arial" w:cs="Arial"/>
        </w:rPr>
        <w:t>quic</w:t>
      </w:r>
      <w:proofErr w:type="spellEnd"/>
      <w:r w:rsidRPr="00F7147D">
        <w:rPr>
          <w:rFonts w:ascii="Arial" w:hAnsi="Arial" w:cs="Arial"/>
        </w:rPr>
        <w:t>-forwarding header field in the HTTP CONNECT request</w:t>
      </w:r>
      <w:r>
        <w:rPr>
          <w:rFonts w:ascii="Arial" w:hAnsi="Arial" w:cs="Arial"/>
        </w:rPr>
        <w:t>.</w:t>
      </w:r>
    </w:p>
    <w:p w14:paraId="7B1D3CD0" w14:textId="77777777" w:rsidR="00486174" w:rsidRDefault="00486174" w:rsidP="00486174">
      <w:pPr>
        <w:pStyle w:val="B1"/>
        <w:numPr>
          <w:ilvl w:val="0"/>
          <w:numId w:val="25"/>
        </w:numPr>
        <w:rPr>
          <w:rFonts w:ascii="Arial" w:hAnsi="Arial" w:cs="Arial"/>
        </w:rPr>
      </w:pPr>
      <w:r w:rsidRPr="00C83B30">
        <w:rPr>
          <w:rFonts w:ascii="Arial" w:hAnsi="Arial" w:cs="Arial"/>
        </w:rPr>
        <w:t xml:space="preserve">the AS shall indicate </w:t>
      </w:r>
      <w:r w:rsidRPr="00B949E1">
        <w:rPr>
          <w:rFonts w:ascii="Arial" w:hAnsi="Arial" w:cs="Arial"/>
          <w:b/>
          <w:bCs/>
        </w:rPr>
        <w:t>3</w:t>
      </w:r>
      <w:proofErr w:type="gramStart"/>
      <w:r w:rsidRPr="00B949E1">
        <w:rPr>
          <w:rFonts w:ascii="Arial" w:hAnsi="Arial" w:cs="Arial"/>
          <w:b/>
          <w:bCs/>
        </w:rPr>
        <w:t>gpp:media</w:t>
      </w:r>
      <w:proofErr w:type="gramEnd"/>
      <w:r w:rsidRPr="00B949E1">
        <w:rPr>
          <w:rFonts w:ascii="Arial" w:hAnsi="Arial" w:cs="Arial"/>
          <w:b/>
          <w:bCs/>
        </w:rPr>
        <w:t xml:space="preserve">-related-info-transform </w:t>
      </w:r>
      <w:r w:rsidRPr="00C83B30">
        <w:rPr>
          <w:rFonts w:ascii="Arial" w:hAnsi="Arial" w:cs="Arial"/>
        </w:rPr>
        <w:t>in the transform parameter of the proxy-</w:t>
      </w:r>
      <w:proofErr w:type="spellStart"/>
      <w:r w:rsidRPr="00C83B30">
        <w:rPr>
          <w:rFonts w:ascii="Arial" w:hAnsi="Arial" w:cs="Arial"/>
        </w:rPr>
        <w:t>quic</w:t>
      </w:r>
      <w:proofErr w:type="spellEnd"/>
      <w:r w:rsidRPr="00C83B30">
        <w:rPr>
          <w:rFonts w:ascii="Arial" w:hAnsi="Arial" w:cs="Arial"/>
        </w:rPr>
        <w:t>-forwarding header field in the HTTP CONNECT successful response.</w:t>
      </w:r>
    </w:p>
    <w:p w14:paraId="2BB2E303" w14:textId="77777777" w:rsidR="00486174" w:rsidRDefault="00486174" w:rsidP="00486174">
      <w:pPr>
        <w:pStyle w:val="B1"/>
        <w:ind w:left="0" w:firstLine="0"/>
        <w:rPr>
          <w:rFonts w:ascii="Arial" w:hAnsi="Arial" w:cs="Arial"/>
        </w:rPr>
      </w:pPr>
      <w:r w:rsidRPr="00F7147D">
        <w:rPr>
          <w:rFonts w:ascii="Arial" w:hAnsi="Arial" w:cs="Arial"/>
        </w:rPr>
        <w:t>3</w:t>
      </w:r>
      <w:proofErr w:type="gramStart"/>
      <w:r w:rsidRPr="00F7147D">
        <w:rPr>
          <w:rFonts w:ascii="Arial" w:hAnsi="Arial" w:cs="Arial"/>
        </w:rPr>
        <w:t>gpp:media</w:t>
      </w:r>
      <w:proofErr w:type="gramEnd"/>
      <w:r w:rsidRPr="00F7147D">
        <w:rPr>
          <w:rFonts w:ascii="Arial" w:hAnsi="Arial" w:cs="Arial"/>
        </w:rPr>
        <w:t>-related-info-transform</w:t>
      </w:r>
      <w:r>
        <w:rPr>
          <w:rFonts w:ascii="Arial" w:hAnsi="Arial" w:cs="Arial"/>
        </w:rPr>
        <w:t xml:space="preserve"> </w:t>
      </w:r>
      <w:proofErr w:type="gramStart"/>
      <w:r>
        <w:rPr>
          <w:rFonts w:ascii="Arial" w:hAnsi="Arial" w:cs="Arial"/>
        </w:rPr>
        <w:t>has to</w:t>
      </w:r>
      <w:proofErr w:type="gramEnd"/>
      <w:r>
        <w:rPr>
          <w:rFonts w:ascii="Arial" w:hAnsi="Arial" w:cs="Arial"/>
        </w:rPr>
        <w:t xml:space="preserve"> registered in IANA as per </w:t>
      </w:r>
      <w:r w:rsidRPr="00F7147D">
        <w:rPr>
          <w:rFonts w:ascii="Arial" w:hAnsi="Arial" w:cs="Arial"/>
        </w:rPr>
        <w:t>draft-</w:t>
      </w:r>
      <w:proofErr w:type="spellStart"/>
      <w:r w:rsidRPr="00F7147D">
        <w:rPr>
          <w:rFonts w:ascii="Arial" w:hAnsi="Arial" w:cs="Arial"/>
        </w:rPr>
        <w:t>ietf</w:t>
      </w:r>
      <w:proofErr w:type="spellEnd"/>
      <w:r w:rsidRPr="00F7147D">
        <w:rPr>
          <w:rFonts w:ascii="Arial" w:hAnsi="Arial" w:cs="Arial"/>
        </w:rPr>
        <w:t>-masque-</w:t>
      </w:r>
      <w:proofErr w:type="spellStart"/>
      <w:r w:rsidRPr="00F7147D">
        <w:rPr>
          <w:rFonts w:ascii="Arial" w:hAnsi="Arial" w:cs="Arial"/>
        </w:rPr>
        <w:t>quic</w:t>
      </w:r>
      <w:proofErr w:type="spellEnd"/>
      <w:r w:rsidRPr="00F7147D">
        <w:rPr>
          <w:rFonts w:ascii="Arial" w:hAnsi="Arial" w:cs="Arial"/>
        </w:rPr>
        <w:t>-proxy</w:t>
      </w:r>
      <w:r>
        <w:rPr>
          <w:rFonts w:ascii="Arial" w:hAnsi="Arial" w:cs="Arial"/>
        </w:rPr>
        <w:t xml:space="preserve"> requirements.</w:t>
      </w:r>
    </w:p>
    <w:p w14:paraId="08BBAFDA" w14:textId="77777777" w:rsidR="00486174" w:rsidRPr="00B949E1" w:rsidRDefault="00486174" w:rsidP="00486174">
      <w:pPr>
        <w:rPr>
          <w:rFonts w:ascii="Arial" w:hAnsi="Arial" w:cs="Arial"/>
        </w:rPr>
      </w:pPr>
      <w:r w:rsidRPr="00B949E1">
        <w:rPr>
          <w:rFonts w:ascii="Arial" w:hAnsi="Arial" w:cs="Arial"/>
        </w:rPr>
        <w:t>When the Media Related Information are transformed in the QUIC short header as per IETF RFC 9000 [68], then the 3</w:t>
      </w:r>
      <w:proofErr w:type="gramStart"/>
      <w:r w:rsidRPr="00B949E1">
        <w:rPr>
          <w:rFonts w:ascii="Arial" w:hAnsi="Arial" w:cs="Arial"/>
        </w:rPr>
        <w:t>gpp:media</w:t>
      </w:r>
      <w:proofErr w:type="gramEnd"/>
      <w:r w:rsidRPr="00B949E1">
        <w:rPr>
          <w:rFonts w:ascii="Arial" w:hAnsi="Arial" w:cs="Arial"/>
        </w:rPr>
        <w:t>-related-info-transform shall be used to encode the transformed QUIC packet as shown in Figure 22.3.4-1 (using the notational conventions defined in section 1.3 of IETF RFC 9000 [68]).</w:t>
      </w:r>
    </w:p>
    <w:p w14:paraId="2355F5CB" w14:textId="77777777" w:rsidR="00486174" w:rsidRPr="00401FD3" w:rsidRDefault="00486174" w:rsidP="00486174">
      <w:pPr>
        <w:pStyle w:val="PL"/>
        <w:ind w:left="284"/>
        <w:rPr>
          <w:sz w:val="20"/>
        </w:rPr>
      </w:pPr>
      <w:r w:rsidRPr="00401FD3">
        <w:rPr>
          <w:sz w:val="20"/>
        </w:rPr>
        <w:t>Transformed QUIC Packet {</w:t>
      </w:r>
    </w:p>
    <w:p w14:paraId="33C33E0B" w14:textId="77777777" w:rsidR="00486174" w:rsidRPr="00401FD3" w:rsidRDefault="00486174" w:rsidP="00486174">
      <w:pPr>
        <w:pStyle w:val="PL"/>
        <w:ind w:left="284"/>
        <w:rPr>
          <w:sz w:val="20"/>
        </w:rPr>
      </w:pPr>
      <w:r w:rsidRPr="00401FD3">
        <w:rPr>
          <w:sz w:val="20"/>
        </w:rPr>
        <w:t xml:space="preserve">  Header Form (1) = 0,</w:t>
      </w:r>
    </w:p>
    <w:p w14:paraId="643008E8" w14:textId="77777777" w:rsidR="00486174" w:rsidRPr="00401FD3" w:rsidRDefault="00486174" w:rsidP="00486174">
      <w:pPr>
        <w:pStyle w:val="PL"/>
        <w:ind w:left="284"/>
        <w:rPr>
          <w:sz w:val="20"/>
        </w:rPr>
      </w:pPr>
      <w:r w:rsidRPr="00401FD3">
        <w:rPr>
          <w:sz w:val="20"/>
        </w:rPr>
        <w:t xml:space="preserve">  Fixed Bit (1) = 1,</w:t>
      </w:r>
    </w:p>
    <w:p w14:paraId="21D28F1D" w14:textId="77777777" w:rsidR="00486174" w:rsidRPr="00401FD3" w:rsidRDefault="00486174" w:rsidP="00486174">
      <w:pPr>
        <w:pStyle w:val="PL"/>
        <w:ind w:left="284"/>
        <w:rPr>
          <w:sz w:val="20"/>
        </w:rPr>
      </w:pPr>
      <w:r w:rsidRPr="00401FD3">
        <w:rPr>
          <w:sz w:val="20"/>
        </w:rPr>
        <w:t xml:space="preserve">  Spin Bit (1),</w:t>
      </w:r>
    </w:p>
    <w:p w14:paraId="25C9156B" w14:textId="77777777" w:rsidR="00486174" w:rsidRPr="00401FD3" w:rsidRDefault="00486174" w:rsidP="00486174">
      <w:pPr>
        <w:pStyle w:val="PL"/>
        <w:ind w:left="284"/>
        <w:rPr>
          <w:sz w:val="20"/>
        </w:rPr>
      </w:pPr>
      <w:r w:rsidRPr="00401FD3">
        <w:rPr>
          <w:sz w:val="20"/>
        </w:rPr>
        <w:t xml:space="preserve">  Reserved Bits (2),</w:t>
      </w:r>
    </w:p>
    <w:p w14:paraId="2E476118" w14:textId="77777777" w:rsidR="00486174" w:rsidRPr="00401FD3" w:rsidRDefault="00486174" w:rsidP="00486174">
      <w:pPr>
        <w:pStyle w:val="PL"/>
        <w:ind w:left="284"/>
        <w:rPr>
          <w:sz w:val="20"/>
        </w:rPr>
      </w:pPr>
      <w:r w:rsidRPr="00401FD3">
        <w:rPr>
          <w:sz w:val="20"/>
        </w:rPr>
        <w:t xml:space="preserve">  Key Phase (1),</w:t>
      </w:r>
    </w:p>
    <w:p w14:paraId="0364AA8B" w14:textId="77777777" w:rsidR="00486174" w:rsidRPr="00401FD3" w:rsidRDefault="00486174" w:rsidP="00486174">
      <w:pPr>
        <w:pStyle w:val="PL"/>
        <w:ind w:left="284"/>
        <w:rPr>
          <w:sz w:val="20"/>
        </w:rPr>
      </w:pPr>
      <w:r w:rsidRPr="00401FD3">
        <w:rPr>
          <w:sz w:val="20"/>
        </w:rPr>
        <w:t xml:space="preserve">  Packet Number Length (2),</w:t>
      </w:r>
    </w:p>
    <w:p w14:paraId="47EF3B49" w14:textId="77777777" w:rsidR="00486174" w:rsidRDefault="00486174" w:rsidP="00486174">
      <w:pPr>
        <w:pStyle w:val="PL"/>
        <w:ind w:left="284"/>
        <w:rPr>
          <w:sz w:val="20"/>
        </w:rPr>
      </w:pPr>
      <w:r w:rsidRPr="00401FD3">
        <w:rPr>
          <w:sz w:val="20"/>
        </w:rPr>
        <w:t xml:space="preserve">  </w:t>
      </w:r>
      <w:r>
        <w:rPr>
          <w:sz w:val="20"/>
        </w:rPr>
        <w:t>Destination</w:t>
      </w:r>
      <w:r w:rsidRPr="00401FD3">
        <w:rPr>
          <w:sz w:val="20"/>
        </w:rPr>
        <w:t xml:space="preserve"> Connection ID (</w:t>
      </w:r>
      <w:proofErr w:type="gramStart"/>
      <w:r w:rsidRPr="00401FD3">
        <w:rPr>
          <w:sz w:val="20"/>
        </w:rPr>
        <w:t>0..</w:t>
      </w:r>
      <w:proofErr w:type="gramEnd"/>
      <w:r w:rsidRPr="00401FD3">
        <w:rPr>
          <w:sz w:val="20"/>
        </w:rPr>
        <w:t>160),</w:t>
      </w:r>
    </w:p>
    <w:p w14:paraId="3FC2407A" w14:textId="77777777" w:rsidR="00486174" w:rsidRPr="00401FD3" w:rsidRDefault="00486174" w:rsidP="00486174">
      <w:pPr>
        <w:pStyle w:val="PL"/>
        <w:ind w:left="284"/>
        <w:rPr>
          <w:sz w:val="20"/>
        </w:rPr>
      </w:pPr>
      <w:r>
        <w:rPr>
          <w:sz w:val="20"/>
        </w:rPr>
        <w:t xml:space="preserve">  Length of Protected Media Related </w:t>
      </w:r>
      <w:proofErr w:type="gramStart"/>
      <w:r>
        <w:rPr>
          <w:sz w:val="20"/>
        </w:rPr>
        <w:t>Information(</w:t>
      </w:r>
      <w:proofErr w:type="gramEnd"/>
      <w:r>
        <w:rPr>
          <w:sz w:val="20"/>
        </w:rPr>
        <w:t>8)</w:t>
      </w:r>
    </w:p>
    <w:p w14:paraId="1A3063CF" w14:textId="77777777" w:rsidR="00486174" w:rsidRPr="00401FD3" w:rsidRDefault="00486174" w:rsidP="00486174">
      <w:pPr>
        <w:pStyle w:val="PL"/>
        <w:ind w:left="284"/>
        <w:rPr>
          <w:sz w:val="20"/>
        </w:rPr>
      </w:pPr>
      <w:r w:rsidRPr="47467494">
        <w:rPr>
          <w:sz w:val="20"/>
        </w:rPr>
        <w:t xml:space="preserve">  </w:t>
      </w:r>
      <w:r>
        <w:rPr>
          <w:sz w:val="20"/>
        </w:rPr>
        <w:t xml:space="preserve">Protected </w:t>
      </w:r>
      <w:r w:rsidRPr="47467494">
        <w:rPr>
          <w:sz w:val="20"/>
        </w:rPr>
        <w:t>Media Related Information (..),</w:t>
      </w:r>
    </w:p>
    <w:p w14:paraId="4D71CDB9" w14:textId="77777777" w:rsidR="00486174" w:rsidRPr="00401FD3" w:rsidRDefault="00486174" w:rsidP="00486174">
      <w:pPr>
        <w:pStyle w:val="PL"/>
        <w:ind w:left="284"/>
        <w:rPr>
          <w:sz w:val="20"/>
        </w:rPr>
      </w:pPr>
      <w:r w:rsidRPr="00401FD3">
        <w:rPr>
          <w:sz w:val="20"/>
        </w:rPr>
        <w:t xml:space="preserve">  Packet Number (</w:t>
      </w:r>
      <w:proofErr w:type="gramStart"/>
      <w:r w:rsidRPr="00401FD3">
        <w:rPr>
          <w:sz w:val="20"/>
        </w:rPr>
        <w:t>8..</w:t>
      </w:r>
      <w:proofErr w:type="gramEnd"/>
      <w:r w:rsidRPr="00401FD3">
        <w:rPr>
          <w:sz w:val="20"/>
        </w:rPr>
        <w:t>32),</w:t>
      </w:r>
    </w:p>
    <w:p w14:paraId="21EDFDA9" w14:textId="77777777" w:rsidR="00486174" w:rsidRPr="00401FD3" w:rsidRDefault="00486174" w:rsidP="00486174">
      <w:pPr>
        <w:pStyle w:val="PL"/>
        <w:ind w:left="284"/>
        <w:rPr>
          <w:sz w:val="20"/>
        </w:rPr>
      </w:pPr>
      <w:r w:rsidRPr="00401FD3">
        <w:rPr>
          <w:sz w:val="20"/>
        </w:rPr>
        <w:t xml:space="preserve">  Packet Payload (</w:t>
      </w:r>
      <w:proofErr w:type="gramStart"/>
      <w:r w:rsidRPr="00401FD3">
        <w:rPr>
          <w:sz w:val="20"/>
        </w:rPr>
        <w:t>8..</w:t>
      </w:r>
      <w:proofErr w:type="gramEnd"/>
      <w:r w:rsidRPr="00401FD3">
        <w:rPr>
          <w:sz w:val="20"/>
        </w:rPr>
        <w:t>),</w:t>
      </w:r>
    </w:p>
    <w:p w14:paraId="422912DD" w14:textId="77777777" w:rsidR="00486174" w:rsidRPr="00401FD3" w:rsidRDefault="00486174" w:rsidP="00486174">
      <w:pPr>
        <w:pStyle w:val="PL"/>
        <w:ind w:left="284"/>
        <w:rPr>
          <w:sz w:val="20"/>
        </w:rPr>
      </w:pPr>
      <w:r w:rsidRPr="00401FD3">
        <w:rPr>
          <w:sz w:val="20"/>
        </w:rPr>
        <w:t>}</w:t>
      </w:r>
    </w:p>
    <w:p w14:paraId="3CC5734A" w14:textId="77777777" w:rsidR="00486174" w:rsidRDefault="00486174" w:rsidP="00486174">
      <w:pPr>
        <w:pStyle w:val="TF"/>
        <w:spacing w:before="120"/>
      </w:pPr>
      <w:r w:rsidRPr="00441CD0">
        <w:t>Figure</w:t>
      </w:r>
      <w:r>
        <w:t> 22</w:t>
      </w:r>
      <w:r w:rsidRPr="00441CD0">
        <w:t>.</w:t>
      </w:r>
      <w:r>
        <w:t>3.4</w:t>
      </w:r>
      <w:r w:rsidRPr="00441CD0">
        <w:rPr>
          <w:lang w:eastAsia="zh-CN"/>
        </w:rPr>
        <w:t>-</w:t>
      </w:r>
      <w:r w:rsidRPr="00441CD0">
        <w:t xml:space="preserve">1: </w:t>
      </w:r>
      <w:r>
        <w:t>Transformed QUIC Packet with Media Related Information Container</w:t>
      </w:r>
      <w:r w:rsidRPr="003C5DF9">
        <w:t xml:space="preserve"> as per 3</w:t>
      </w:r>
      <w:proofErr w:type="gramStart"/>
      <w:r w:rsidRPr="003C5DF9">
        <w:t>gpp:media</w:t>
      </w:r>
      <w:proofErr w:type="gramEnd"/>
      <w:r w:rsidRPr="003C5DF9">
        <w:t>-related-info</w:t>
      </w:r>
      <w:r>
        <w:t>-</w:t>
      </w:r>
      <w:r w:rsidRPr="003C5DF9">
        <w:t>transform</w:t>
      </w:r>
    </w:p>
    <w:p w14:paraId="7DE4B0E6" w14:textId="77777777" w:rsidR="00486174" w:rsidRDefault="00486174" w:rsidP="00486174">
      <w:pPr>
        <w:pStyle w:val="B1"/>
        <w:ind w:left="0" w:firstLine="0"/>
        <w:rPr>
          <w:rFonts w:ascii="Arial" w:hAnsi="Arial" w:cs="Arial"/>
        </w:rPr>
      </w:pPr>
    </w:p>
    <w:p w14:paraId="496371A6" w14:textId="77777777" w:rsidR="00486174" w:rsidRDefault="00486174" w:rsidP="00486174">
      <w:pPr>
        <w:pStyle w:val="B1"/>
        <w:ind w:left="0" w:firstLine="0"/>
        <w:rPr>
          <w:rFonts w:ascii="Arial" w:hAnsi="Arial" w:cs="Arial"/>
        </w:rPr>
      </w:pPr>
      <w:r>
        <w:rPr>
          <w:rFonts w:ascii="Arial" w:hAnsi="Arial" w:cs="Arial"/>
        </w:rPr>
        <w:t>As per TS 33.501 clause 18.2.3,</w:t>
      </w:r>
    </w:p>
    <w:p w14:paraId="070BBE28" w14:textId="77777777" w:rsidR="00486174" w:rsidRDefault="00486174" w:rsidP="00486174">
      <w:pPr>
        <w:rPr>
          <w:lang w:val="en-US" w:eastAsia="ko-KR"/>
        </w:rPr>
      </w:pPr>
      <w:r>
        <w:rPr>
          <w:lang w:val="en-US" w:eastAsia="ko-KR"/>
        </w:rPr>
        <w:lastRenderedPageBreak/>
        <w:t xml:space="preserve">The defined packet transform below is named 3GPP_XRM_AESCCM_8 in the extended connect HTTP request negotiating the Forward Mode. </w:t>
      </w:r>
    </w:p>
    <w:p w14:paraId="688AB7A1" w14:textId="77777777" w:rsidR="00486174" w:rsidRDefault="00486174" w:rsidP="00486174">
      <w:pPr>
        <w:pStyle w:val="EditorsNote"/>
        <w:rPr>
          <w:lang w:eastAsia="ko-KR"/>
        </w:rPr>
      </w:pPr>
      <w:r w:rsidRPr="00063D5A">
        <w:t>Editor’s note: The transformation label 3GPP</w:t>
      </w:r>
      <w:r>
        <w:t>_</w:t>
      </w:r>
      <w:r w:rsidRPr="00063D5A">
        <w:t>XRM</w:t>
      </w:r>
      <w:r>
        <w:t>_</w:t>
      </w:r>
      <w:r w:rsidRPr="00063D5A">
        <w:t>AESCCM_8 needs to be registered in IANA.</w:t>
      </w:r>
    </w:p>
    <w:p w14:paraId="2CB3970C" w14:textId="77777777" w:rsidR="00486174" w:rsidRPr="00C83B30" w:rsidRDefault="00486174" w:rsidP="00486174">
      <w:pPr>
        <w:pStyle w:val="B1"/>
        <w:ind w:left="0" w:firstLine="0"/>
        <w:rPr>
          <w:rFonts w:ascii="Arial" w:hAnsi="Arial" w:cs="Arial"/>
        </w:rPr>
      </w:pPr>
    </w:p>
    <w:p w14:paraId="00B66EFF" w14:textId="77777777" w:rsidR="00486174" w:rsidRDefault="00486174" w:rsidP="00486174">
      <w:pPr>
        <w:pStyle w:val="Heading1"/>
      </w:pPr>
      <w:r w:rsidRPr="00CF5D5C">
        <w:t>CT3 protocol considerations</w:t>
      </w:r>
      <w:r>
        <w:t>:</w:t>
      </w:r>
    </w:p>
    <w:p w14:paraId="72A34AD9" w14:textId="293FF097" w:rsidR="00403F8E" w:rsidRPr="00306CB1" w:rsidRDefault="00403F8E" w:rsidP="00403F8E">
      <w:r w:rsidRPr="00306CB1">
        <w:t>The</w:t>
      </w:r>
      <w:r>
        <w:t xml:space="preserve"> </w:t>
      </w:r>
      <w:r w:rsidRPr="00306CB1">
        <w:t>transform</w:t>
      </w:r>
      <w:r>
        <w:t xml:space="preserve"> </w:t>
      </w:r>
      <w:r w:rsidRPr="00306CB1">
        <w:t>parameter's primary role is to identify the</w:t>
      </w:r>
      <w:r>
        <w:t xml:space="preserve"> </w:t>
      </w:r>
      <w:r w:rsidRPr="00306CB1">
        <w:t>type</w:t>
      </w:r>
      <w:r>
        <w:t xml:space="preserve"> </w:t>
      </w:r>
      <w:r w:rsidRPr="00306CB1">
        <w:t xml:space="preserve">of transformation being applied to the QUIC packet (i.e., handling Media Related Information), not to enumerate every specific characteristic or algorithm used </w:t>
      </w:r>
      <w:r>
        <w:t>in</w:t>
      </w:r>
      <w:r w:rsidRPr="00306CB1">
        <w:t xml:space="preserve"> that transformation.</w:t>
      </w:r>
    </w:p>
    <w:p w14:paraId="71CCD29F" w14:textId="77777777" w:rsidR="00486174" w:rsidRDefault="00486174" w:rsidP="00486174">
      <w:r>
        <w:t xml:space="preserve">From CT3 perspective, UPF indicates its support for </w:t>
      </w:r>
      <w:r w:rsidRPr="00B949E1">
        <w:rPr>
          <w:rFonts w:ascii="Arial" w:hAnsi="Arial" w:cs="Arial"/>
          <w:b/>
          <w:bCs/>
        </w:rPr>
        <w:t>3</w:t>
      </w:r>
      <w:proofErr w:type="gramStart"/>
      <w:r w:rsidRPr="00B949E1">
        <w:rPr>
          <w:rFonts w:ascii="Arial" w:hAnsi="Arial" w:cs="Arial"/>
          <w:b/>
          <w:bCs/>
        </w:rPr>
        <w:t>gpp:media</w:t>
      </w:r>
      <w:proofErr w:type="gramEnd"/>
      <w:r w:rsidRPr="00B949E1">
        <w:rPr>
          <w:rFonts w:ascii="Arial" w:hAnsi="Arial" w:cs="Arial"/>
          <w:b/>
          <w:bCs/>
        </w:rPr>
        <w:t>-related-info-transform</w:t>
      </w:r>
      <w:r>
        <w:rPr>
          <w:rFonts w:ascii="Arial" w:hAnsi="Arial" w:cs="Arial"/>
          <w:b/>
          <w:bCs/>
        </w:rPr>
        <w:t xml:space="preserve"> </w:t>
      </w:r>
      <w:r w:rsidRPr="00B73E90">
        <w:t>in the HTTP CONNECT</w:t>
      </w:r>
      <w:r>
        <w:t xml:space="preserve"> Request method and AS response with its support </w:t>
      </w:r>
      <w:r w:rsidRPr="00B949E1">
        <w:rPr>
          <w:rFonts w:ascii="Arial" w:hAnsi="Arial" w:cs="Arial"/>
          <w:b/>
          <w:bCs/>
        </w:rPr>
        <w:t>3</w:t>
      </w:r>
      <w:proofErr w:type="gramStart"/>
      <w:r w:rsidRPr="00B949E1">
        <w:rPr>
          <w:rFonts w:ascii="Arial" w:hAnsi="Arial" w:cs="Arial"/>
          <w:b/>
          <w:bCs/>
        </w:rPr>
        <w:t>gpp:media</w:t>
      </w:r>
      <w:proofErr w:type="gramEnd"/>
      <w:r w:rsidRPr="00B949E1">
        <w:rPr>
          <w:rFonts w:ascii="Arial" w:hAnsi="Arial" w:cs="Arial"/>
          <w:b/>
          <w:bCs/>
        </w:rPr>
        <w:t>-related-info-transform</w:t>
      </w:r>
      <w:r>
        <w:rPr>
          <w:rFonts w:ascii="Arial" w:hAnsi="Arial" w:cs="Arial"/>
          <w:b/>
          <w:bCs/>
        </w:rPr>
        <w:t xml:space="preserve"> </w:t>
      </w:r>
      <w:r w:rsidRPr="00B73E90">
        <w:t>in the response method.</w:t>
      </w:r>
    </w:p>
    <w:p w14:paraId="59B9217C" w14:textId="5571A317" w:rsidR="00486174" w:rsidRDefault="00486174" w:rsidP="00486174">
      <w:pPr>
        <w:rPr>
          <w:rFonts w:ascii="Arial" w:hAnsi="Arial" w:cs="Arial"/>
          <w:b/>
          <w:bCs/>
        </w:rPr>
      </w:pPr>
      <w:r w:rsidRPr="03A36F47">
        <w:rPr>
          <w:rFonts w:ascii="Arial" w:hAnsi="Arial" w:cs="Arial"/>
          <w:b/>
          <w:bCs/>
        </w:rPr>
        <w:t>3</w:t>
      </w:r>
      <w:proofErr w:type="gramStart"/>
      <w:r w:rsidRPr="03A36F47">
        <w:rPr>
          <w:rFonts w:ascii="Arial" w:hAnsi="Arial" w:cs="Arial"/>
          <w:b/>
          <w:bCs/>
        </w:rPr>
        <w:t>gpp:media</w:t>
      </w:r>
      <w:proofErr w:type="gramEnd"/>
      <w:r w:rsidRPr="03A36F47">
        <w:rPr>
          <w:rFonts w:ascii="Arial" w:hAnsi="Arial" w:cs="Arial"/>
          <w:b/>
          <w:bCs/>
        </w:rPr>
        <w:t xml:space="preserve">-related-info-transform </w:t>
      </w:r>
      <w:r>
        <w:t>covers the functional aspects for VCID, Packet number and Media Related Information which covers PDU set handling information, expedited transfer indication, time to next burst, burst size apart from the security aspects</w:t>
      </w:r>
      <w:r w:rsidRPr="03A36F47">
        <w:rPr>
          <w:rFonts w:ascii="Arial" w:hAnsi="Arial" w:cs="Arial"/>
          <w:b/>
          <w:bCs/>
        </w:rPr>
        <w:t>.</w:t>
      </w:r>
    </w:p>
    <w:p w14:paraId="686F7385" w14:textId="77777777" w:rsidR="00306CB1" w:rsidRDefault="00306CB1" w:rsidP="00486174">
      <w:pPr>
        <w:rPr>
          <w:rFonts w:ascii="Arial" w:hAnsi="Arial" w:cs="Arial"/>
          <w:b/>
          <w:bCs/>
        </w:rPr>
      </w:pPr>
    </w:p>
    <w:p w14:paraId="623D8BC0" w14:textId="5C3C7B31" w:rsidR="00486174" w:rsidRDefault="00486174" w:rsidP="00486174">
      <w:r>
        <w:t>Even in case of the future 3GPP release with the alternative security mechanism like GCM is introduced, the security mechanism can be negotiated in HTTP CONNECT message.</w:t>
      </w:r>
    </w:p>
    <w:p w14:paraId="7FB3D39F" w14:textId="00762B99" w:rsidR="00486174" w:rsidRDefault="008F3021" w:rsidP="00486174">
      <w:pPr>
        <w:pStyle w:val="Heading2"/>
      </w:pPr>
      <w:r>
        <w:t>P</w:t>
      </w:r>
      <w:r w:rsidR="001833B7">
        <w:t>ossible</w:t>
      </w:r>
      <w:r w:rsidR="00486174">
        <w:t xml:space="preserve"> solutions:</w:t>
      </w:r>
    </w:p>
    <w:p w14:paraId="30D66ADE" w14:textId="29317239" w:rsidR="00486174" w:rsidRDefault="001547C6" w:rsidP="001547C6">
      <w:pPr>
        <w:pStyle w:val="Heading3"/>
      </w:pPr>
      <w:r>
        <w:t>Solution 1:</w:t>
      </w:r>
    </w:p>
    <w:p w14:paraId="62B0CC6E" w14:textId="25540700" w:rsidR="0088666C" w:rsidRDefault="0088666C" w:rsidP="0088666C">
      <w:r w:rsidRPr="00B949E1">
        <w:t xml:space="preserve">In terms of Rel-19, CCM is the only </w:t>
      </w:r>
      <w:r w:rsidR="005D6E1E">
        <w:t xml:space="preserve">one </w:t>
      </w:r>
      <w:r w:rsidRPr="00B949E1">
        <w:t>mechanism proposed in clause 18.2.4 of 3GPP TS 33.501</w:t>
      </w:r>
      <w:r w:rsidR="005D6E1E">
        <w:t xml:space="preserve"> for media related information packet transformation</w:t>
      </w:r>
      <w:r w:rsidRPr="00B949E1">
        <w:t xml:space="preserve">. </w:t>
      </w:r>
      <w:r w:rsidR="005D6E1E" w:rsidRPr="005D6E1E">
        <w:t>Therefore, introducing a full negotiation framework in Rel-19 would add unnecessary complexity and overhead to the specification and implementation when there is no actual choice to be made.</w:t>
      </w:r>
      <w:r w:rsidR="005D6E1E">
        <w:t xml:space="preserve"> So, </w:t>
      </w:r>
      <w:r w:rsidR="005D6E1E" w:rsidRPr="00B949E1">
        <w:t>there</w:t>
      </w:r>
      <w:r w:rsidRPr="00B949E1">
        <w:t xml:space="preserve"> is no need of </w:t>
      </w:r>
      <w:r>
        <w:t xml:space="preserve">security </w:t>
      </w:r>
      <w:r w:rsidRPr="00B949E1">
        <w:t>negotiation</w:t>
      </w:r>
      <w:r>
        <w:t xml:space="preserve"> requirement for this release. There is no need of security mechanism specific information in the transformed QUIC packet. This is </w:t>
      </w:r>
      <w:r w:rsidR="005D6E1E">
        <w:t>like</w:t>
      </w:r>
      <w:r>
        <w:t xml:space="preserve"> the approach for the version handling of HTTP based QUIC aware proxy handling</w:t>
      </w:r>
      <w:r w:rsidR="005D6E1E">
        <w:t xml:space="preserve"> agreed in this same WID and feature</w:t>
      </w:r>
      <w:r>
        <w:t>.</w:t>
      </w:r>
    </w:p>
    <w:p w14:paraId="79EFB359" w14:textId="755A9EA0" w:rsidR="001B203C" w:rsidRDefault="00305013" w:rsidP="001B203C">
      <w:r w:rsidRPr="00305013">
        <w:t>A generic transform name, combined with negotiation parameters for specific attributes like security algorithms, offers a more scalable, efficient, and maintainable approach for future extensions without burdening IANA with excessive registrations.</w:t>
      </w:r>
      <w:r>
        <w:t xml:space="preserve"> </w:t>
      </w:r>
      <w:r w:rsidR="001B203C">
        <w:t>T</w:t>
      </w:r>
      <w:r w:rsidR="001B203C" w:rsidRPr="00006F3F">
        <w:t>he proposed generic name</w:t>
      </w:r>
      <w:r w:rsidR="001B203C">
        <w:t xml:space="preserve"> </w:t>
      </w:r>
      <w:r>
        <w:t>“</w:t>
      </w:r>
      <w:r w:rsidRPr="0088666C">
        <w:rPr>
          <w:b/>
          <w:bCs/>
        </w:rPr>
        <w:t>3</w:t>
      </w:r>
      <w:proofErr w:type="gramStart"/>
      <w:r w:rsidRPr="0088666C">
        <w:rPr>
          <w:b/>
          <w:bCs/>
        </w:rPr>
        <w:t>gpp:media</w:t>
      </w:r>
      <w:proofErr w:type="gramEnd"/>
      <w:r w:rsidRPr="0088666C">
        <w:rPr>
          <w:b/>
          <w:bCs/>
        </w:rPr>
        <w:t>-related-info-transform</w:t>
      </w:r>
      <w:r>
        <w:rPr>
          <w:b/>
          <w:bCs/>
        </w:rPr>
        <w:t>”</w:t>
      </w:r>
      <w:r>
        <w:t xml:space="preserve"> </w:t>
      </w:r>
      <w:r w:rsidR="001B203C" w:rsidRPr="00006F3F">
        <w:t>enables</w:t>
      </w:r>
      <w:r w:rsidR="001B203C">
        <w:t xml:space="preserve"> </w:t>
      </w:r>
      <w:r w:rsidR="001B203C" w:rsidRPr="00006F3F">
        <w:t>future negotiation without requiring a change to the fundamental transform identifier, demonstrating an evolutionary path rather than a deferred problem. The current solution for Rel-19 is designed for future extensibility.</w:t>
      </w:r>
      <w:r>
        <w:t xml:space="preserve"> </w:t>
      </w:r>
    </w:p>
    <w:p w14:paraId="34FDCF04" w14:textId="2237FE2D" w:rsidR="001547C6" w:rsidRDefault="0088666C" w:rsidP="001547C6">
      <w:r>
        <w:t xml:space="preserve">The current CT3 solution of </w:t>
      </w:r>
      <w:r w:rsidRPr="0088666C">
        <w:rPr>
          <w:b/>
          <w:bCs/>
        </w:rPr>
        <w:t>3</w:t>
      </w:r>
      <w:proofErr w:type="gramStart"/>
      <w:r w:rsidRPr="0088666C">
        <w:rPr>
          <w:b/>
          <w:bCs/>
        </w:rPr>
        <w:t>gpp:media</w:t>
      </w:r>
      <w:proofErr w:type="gramEnd"/>
      <w:r w:rsidRPr="0088666C">
        <w:rPr>
          <w:b/>
          <w:bCs/>
        </w:rPr>
        <w:t>-related-info-transform</w:t>
      </w:r>
      <w:r w:rsidRPr="0088666C">
        <w:t xml:space="preserve"> in the accept-transform parameter</w:t>
      </w:r>
      <w:r>
        <w:t xml:space="preserve"> meets SA3 requirement</w:t>
      </w:r>
      <w:r w:rsidR="00BB318E">
        <w:t xml:space="preserve"> for Rel-19</w:t>
      </w:r>
      <w:r>
        <w:t>.</w:t>
      </w:r>
      <w:r w:rsidR="00557F17">
        <w:t xml:space="preserve"> For </w:t>
      </w:r>
      <w:proofErr w:type="gramStart"/>
      <w:r w:rsidR="00557F17">
        <w:t>example</w:t>
      </w:r>
      <w:proofErr w:type="gramEnd"/>
    </w:p>
    <w:p w14:paraId="4BB839F8" w14:textId="77777777" w:rsidR="00557F17" w:rsidRDefault="00557F17" w:rsidP="00557F17">
      <w:pPr>
        <w:ind w:firstLine="720"/>
        <w:rPr>
          <w:lang w:val="en-US"/>
        </w:rPr>
      </w:pPr>
      <w:r w:rsidRPr="00D8311F">
        <w:rPr>
          <w:lang w:val="en-US"/>
        </w:rPr>
        <w:t>proxy-</w:t>
      </w:r>
      <w:proofErr w:type="spellStart"/>
      <w:r w:rsidRPr="00D8311F">
        <w:rPr>
          <w:lang w:val="en-US"/>
        </w:rPr>
        <w:t>quic</w:t>
      </w:r>
      <w:proofErr w:type="spellEnd"/>
      <w:r w:rsidRPr="00D8311F">
        <w:rPr>
          <w:lang w:val="en-US"/>
        </w:rPr>
        <w:t>-forwarding = ?1; transform="</w:t>
      </w:r>
      <w:r w:rsidRPr="0088666C">
        <w:rPr>
          <w:b/>
          <w:bCs/>
        </w:rPr>
        <w:t>3</w:t>
      </w:r>
      <w:proofErr w:type="gramStart"/>
      <w:r w:rsidRPr="0088666C">
        <w:rPr>
          <w:b/>
          <w:bCs/>
        </w:rPr>
        <w:t>gpp:media</w:t>
      </w:r>
      <w:proofErr w:type="gramEnd"/>
      <w:r w:rsidRPr="0088666C">
        <w:rPr>
          <w:b/>
          <w:bCs/>
        </w:rPr>
        <w:t>-related-info-transform</w:t>
      </w:r>
      <w:proofErr w:type="gramStart"/>
      <w:r w:rsidRPr="00D8311F">
        <w:rPr>
          <w:lang w:val="en-US"/>
        </w:rPr>
        <w:t>";</w:t>
      </w:r>
      <w:proofErr w:type="gramEnd"/>
    </w:p>
    <w:p w14:paraId="0F6F3CCE" w14:textId="24B493D7" w:rsidR="00E7124B" w:rsidRDefault="00E7124B" w:rsidP="00E7124B">
      <w:pPr>
        <w:rPr>
          <w:lang w:val="en-US"/>
        </w:rPr>
      </w:pPr>
      <w:r w:rsidRPr="00E7124B">
        <w:t>3</w:t>
      </w:r>
      <w:proofErr w:type="gramStart"/>
      <w:r w:rsidRPr="00E7124B">
        <w:t>gpp:media</w:t>
      </w:r>
      <w:proofErr w:type="gramEnd"/>
      <w:r w:rsidRPr="00E7124B">
        <w:t>-related-info-transform</w:t>
      </w:r>
      <w:r>
        <w:t xml:space="preserve"> </w:t>
      </w:r>
      <w:r w:rsidRPr="00E7124B">
        <w:t>refers to the</w:t>
      </w:r>
      <w:r>
        <w:t xml:space="preserve"> </w:t>
      </w:r>
      <w:r w:rsidRPr="00E7124B">
        <w:t>overall packet structure and handling</w:t>
      </w:r>
      <w:r>
        <w:t xml:space="preserve"> </w:t>
      </w:r>
      <w:r w:rsidRPr="00E7124B">
        <w:t>of the Media Related Information container within the QUIC short header, as depicted in Figure 22.3.4-1</w:t>
      </w:r>
      <w:r>
        <w:t xml:space="preserve"> of TS 29.561</w:t>
      </w:r>
      <w:r w:rsidRPr="00E7124B">
        <w:t>.</w:t>
      </w:r>
    </w:p>
    <w:p w14:paraId="1E44FC48" w14:textId="796A2221" w:rsidR="00873B6E" w:rsidRDefault="00873B6E" w:rsidP="00873B6E">
      <w:pPr>
        <w:pStyle w:val="Heading3"/>
      </w:pPr>
      <w:r>
        <w:t>Solution 2:</w:t>
      </w:r>
    </w:p>
    <w:p w14:paraId="49A9B62D" w14:textId="77777777" w:rsidR="00750262" w:rsidRDefault="00750262" w:rsidP="00750262">
      <w:pPr>
        <w:rPr>
          <w:lang w:val="en-US"/>
        </w:rPr>
      </w:pPr>
      <w:r>
        <w:t>T</w:t>
      </w:r>
      <w:r w:rsidRPr="002A1164">
        <w:t>he</w:t>
      </w:r>
      <w:r>
        <w:t xml:space="preserve"> </w:t>
      </w:r>
      <w:r w:rsidRPr="002A1164">
        <w:t>type</w:t>
      </w:r>
      <w:r>
        <w:t xml:space="preserve"> </w:t>
      </w:r>
      <w:r w:rsidRPr="002A1164">
        <w:t>of transform (identified by the generic transform name) from its</w:t>
      </w:r>
      <w:r>
        <w:t xml:space="preserve"> </w:t>
      </w:r>
      <w:r w:rsidRPr="002A1164">
        <w:t>specific attributes</w:t>
      </w:r>
      <w:r>
        <w:t xml:space="preserve"> </w:t>
      </w:r>
      <w:r w:rsidRPr="002A1164">
        <w:t>(negotiated via parameters like</w:t>
      </w:r>
      <w:r>
        <w:t xml:space="preserve"> </w:t>
      </w:r>
      <w:r w:rsidRPr="002A1164">
        <w:t>accept-sec-algo) leads to a cleaner and more modular design. Implementations can first identify the desired transform type and then process its associated parameters. This layered approach is a common and often simpler pattern in protocol design, potentially</w:t>
      </w:r>
      <w:r>
        <w:t xml:space="preserve"> </w:t>
      </w:r>
      <w:r w:rsidRPr="002A1164">
        <w:t>reducing</w:t>
      </w:r>
      <w:r>
        <w:t xml:space="preserve"> </w:t>
      </w:r>
      <w:r w:rsidRPr="002A1164">
        <w:t>complexity by making the negotiation logic more modular and easier to extend, rather than requiring parsing a multitude of distinct transform labels, each implicitly carrying different attributes.</w:t>
      </w:r>
    </w:p>
    <w:p w14:paraId="578F0788" w14:textId="1B6FF684" w:rsidR="00873B6E" w:rsidRDefault="00873B6E" w:rsidP="00873B6E">
      <w:pPr>
        <w:rPr>
          <w:lang w:val="en-US"/>
        </w:rPr>
      </w:pPr>
      <w:r>
        <w:rPr>
          <w:lang w:val="en-US"/>
        </w:rPr>
        <w:t xml:space="preserve">In case the security algorithm </w:t>
      </w:r>
      <w:proofErr w:type="gramStart"/>
      <w:r>
        <w:rPr>
          <w:lang w:val="en-US"/>
        </w:rPr>
        <w:t>has to</w:t>
      </w:r>
      <w:proofErr w:type="gramEnd"/>
      <w:r>
        <w:rPr>
          <w:lang w:val="en-US"/>
        </w:rPr>
        <w:t xml:space="preserve"> be negotiated</w:t>
      </w:r>
      <w:r w:rsidR="00B85C37">
        <w:rPr>
          <w:lang w:val="en-US"/>
        </w:rPr>
        <w:t xml:space="preserve"> between UPF and AS</w:t>
      </w:r>
      <w:r>
        <w:rPr>
          <w:lang w:val="en-US"/>
        </w:rPr>
        <w:t xml:space="preserve">, </w:t>
      </w:r>
      <w:r w:rsidR="00B85C37">
        <w:rPr>
          <w:lang w:val="en-US"/>
        </w:rPr>
        <w:t xml:space="preserve">the new parameter </w:t>
      </w:r>
      <w:r w:rsidR="00B85C37" w:rsidRPr="0043064F">
        <w:rPr>
          <w:lang w:val="en-US"/>
        </w:rPr>
        <w:t>"</w:t>
      </w:r>
      <w:r w:rsidR="00B85C37">
        <w:rPr>
          <w:lang w:val="en-US"/>
        </w:rPr>
        <w:t>accept-sec-algo</w:t>
      </w:r>
      <w:r w:rsidR="00B85C37" w:rsidRPr="0043064F">
        <w:rPr>
          <w:lang w:val="en-US"/>
        </w:rPr>
        <w:t>"</w:t>
      </w:r>
      <w:r w:rsidR="00B85C37">
        <w:rPr>
          <w:lang w:val="en-US"/>
        </w:rPr>
        <w:t xml:space="preserve"> in </w:t>
      </w:r>
      <w:r w:rsidR="00B85C37" w:rsidRPr="00875328">
        <w:rPr>
          <w:lang w:val="en-US" w:eastAsia="fr-FR"/>
        </w:rPr>
        <w:t>3gpp-Connect-Resp</w:t>
      </w:r>
      <w:r w:rsidR="00B85C37">
        <w:rPr>
          <w:lang w:val="en-US" w:eastAsia="fr-FR"/>
        </w:rPr>
        <w:t>-</w:t>
      </w:r>
      <w:r w:rsidR="00B85C37" w:rsidRPr="00875328">
        <w:rPr>
          <w:lang w:val="en-US" w:eastAsia="fr-FR"/>
        </w:rPr>
        <w:t>Inband-Info</w:t>
      </w:r>
      <w:r w:rsidR="00B85C37">
        <w:rPr>
          <w:lang w:val="en-US" w:eastAsia="fr-FR"/>
        </w:rPr>
        <w:t xml:space="preserve"> and </w:t>
      </w:r>
      <w:r w:rsidR="007800CA" w:rsidRPr="0043064F">
        <w:rPr>
          <w:lang w:val="en-US"/>
        </w:rPr>
        <w:t>"</w:t>
      </w:r>
      <w:r w:rsidR="007800CA">
        <w:rPr>
          <w:lang w:val="en-US"/>
        </w:rPr>
        <w:t>sec-algo</w:t>
      </w:r>
      <w:r w:rsidR="007800CA" w:rsidRPr="0043064F">
        <w:rPr>
          <w:lang w:val="en-US"/>
        </w:rPr>
        <w:t>"</w:t>
      </w:r>
      <w:r w:rsidR="007800CA">
        <w:rPr>
          <w:lang w:val="en-US"/>
        </w:rPr>
        <w:t xml:space="preserve"> in </w:t>
      </w:r>
      <w:r w:rsidR="00B85C37" w:rsidRPr="00875328">
        <w:rPr>
          <w:lang w:val="en-US" w:eastAsia="fr-FR"/>
        </w:rPr>
        <w:t>3gpp-Connect-Re</w:t>
      </w:r>
      <w:r w:rsidR="00B85C37">
        <w:rPr>
          <w:lang w:val="en-US" w:eastAsia="fr-FR"/>
        </w:rPr>
        <w:t>q-</w:t>
      </w:r>
      <w:r w:rsidR="00B85C37" w:rsidRPr="00875328">
        <w:rPr>
          <w:lang w:val="en-US" w:eastAsia="fr-FR"/>
        </w:rPr>
        <w:t>Inband-Info</w:t>
      </w:r>
      <w:r w:rsidR="00B85C37">
        <w:rPr>
          <w:lang w:val="en-US"/>
        </w:rPr>
        <w:t xml:space="preserve"> </w:t>
      </w:r>
      <w:r w:rsidR="007800CA">
        <w:rPr>
          <w:lang w:val="en-US"/>
        </w:rPr>
        <w:t>header supports to negotiate the security algorithms.</w:t>
      </w:r>
    </w:p>
    <w:p w14:paraId="485FC15D" w14:textId="77777777" w:rsidR="00D72FD5" w:rsidRDefault="00D72FD5" w:rsidP="00D72FD5">
      <w:pPr>
        <w:rPr>
          <w:lang w:val="en-US"/>
        </w:rPr>
      </w:pPr>
      <w:r>
        <w:rPr>
          <w:lang w:val="en-US"/>
        </w:rPr>
        <w:lastRenderedPageBreak/>
        <w:t>During the HTTP CONNECT method,</w:t>
      </w:r>
    </w:p>
    <w:p w14:paraId="37F2AFE8" w14:textId="55DABCAD" w:rsidR="002B36C0" w:rsidRDefault="002B36C0" w:rsidP="002B36C0">
      <w:pPr>
        <w:pStyle w:val="B1"/>
      </w:pPr>
      <w:r>
        <w:t>a)</w:t>
      </w:r>
      <w:r>
        <w:tab/>
        <w:t xml:space="preserve">the </w:t>
      </w:r>
      <w:r w:rsidRPr="00AA72C7">
        <w:t>3gpp-Connect-Req-</w:t>
      </w:r>
      <w:r>
        <w:t>Inband-</w:t>
      </w:r>
      <w:r w:rsidRPr="00AA72C7">
        <w:t>Info</w:t>
      </w:r>
      <w:r>
        <w:t xml:space="preserve"> header with the </w:t>
      </w:r>
      <w:r w:rsidR="002632B2" w:rsidRPr="0043064F">
        <w:rPr>
          <w:lang w:val="en-US"/>
        </w:rPr>
        <w:t>"</w:t>
      </w:r>
      <w:r w:rsidR="002632B2">
        <w:rPr>
          <w:lang w:val="en-US"/>
        </w:rPr>
        <w:t>accept-sec-algo</w:t>
      </w:r>
      <w:r w:rsidR="002632B2" w:rsidRPr="0043064F">
        <w:rPr>
          <w:lang w:val="en-US"/>
        </w:rPr>
        <w:t>"</w:t>
      </w:r>
      <w:r w:rsidR="002632B2">
        <w:rPr>
          <w:lang w:val="en-US"/>
        </w:rPr>
        <w:t xml:space="preserve"> parameter with the list of security algorithms</w:t>
      </w:r>
      <w:r>
        <w:t>.</w:t>
      </w:r>
    </w:p>
    <w:p w14:paraId="1008139B" w14:textId="407E0C51" w:rsidR="002B36C0" w:rsidRDefault="002B36C0" w:rsidP="002B36C0">
      <w:pPr>
        <w:pStyle w:val="EX"/>
      </w:pPr>
      <w:r>
        <w:t>EXAMPLE 1:</w:t>
      </w:r>
      <w:r>
        <w:tab/>
        <w:t>3gpp-Connect-Req-Inband-Info header in HTTP CONNECT request message for the format that includes the media related information in the HTTP Datagram payload:</w:t>
      </w:r>
    </w:p>
    <w:p w14:paraId="20E4D490" w14:textId="19782345" w:rsidR="002B36C0" w:rsidRDefault="002B36C0" w:rsidP="002B36C0">
      <w:pPr>
        <w:pStyle w:val="EX"/>
        <w:ind w:hanging="566"/>
      </w:pPr>
      <w:r w:rsidRPr="002A6F03">
        <w:t>3gpp-Connect-Req-</w:t>
      </w:r>
      <w:r>
        <w:t>Inband-</w:t>
      </w:r>
      <w:r w:rsidRPr="002A6F03">
        <w:t xml:space="preserve">Info: </w:t>
      </w:r>
      <w:r>
        <w:t>intended-</w:t>
      </w:r>
      <w:proofErr w:type="spellStart"/>
      <w:r>
        <w:t>inband</w:t>
      </w:r>
      <w:proofErr w:type="spellEnd"/>
      <w:r w:rsidRPr="002A6F03">
        <w:t>-purpose</w:t>
      </w:r>
      <w:r>
        <w:t>=MRI</w:t>
      </w:r>
      <w:r w:rsidR="00EF4F0C">
        <w:t>;</w:t>
      </w:r>
      <w:r w:rsidR="00EF4F0C" w:rsidRPr="00EF4F0C">
        <w:rPr>
          <w:color w:val="00B050"/>
          <w:lang w:val="en-US"/>
        </w:rPr>
        <w:t xml:space="preserve"> </w:t>
      </w:r>
      <w:r w:rsidR="00EF4F0C" w:rsidRPr="0043064F">
        <w:rPr>
          <w:color w:val="00B050"/>
          <w:lang w:val="en-US"/>
        </w:rPr>
        <w:t>accept-sec-algo=aesccm_8</w:t>
      </w:r>
      <w:r w:rsidR="00EF4F0C">
        <w:rPr>
          <w:color w:val="00B050"/>
          <w:lang w:val="en-US"/>
        </w:rPr>
        <w:t>, aesgcm_16</w:t>
      </w:r>
      <w:r w:rsidR="000F6084">
        <w:rPr>
          <w:color w:val="00B050"/>
          <w:lang w:val="en-US"/>
        </w:rPr>
        <w:t>,</w:t>
      </w:r>
      <w:r w:rsidR="000F6084" w:rsidRPr="000F6084">
        <w:rPr>
          <w:color w:val="00B050"/>
          <w:lang w:val="en-US"/>
        </w:rPr>
        <w:t xml:space="preserve"> </w:t>
      </w:r>
      <w:r w:rsidR="000F6084">
        <w:rPr>
          <w:color w:val="00B050"/>
          <w:lang w:val="en-US"/>
        </w:rPr>
        <w:t>aesgcm_12</w:t>
      </w:r>
      <w:r>
        <w:t xml:space="preserve"> </w:t>
      </w:r>
    </w:p>
    <w:p w14:paraId="1D9657AF" w14:textId="4FAE7CAB" w:rsidR="002632B2" w:rsidRDefault="002632B2" w:rsidP="002632B2">
      <w:pPr>
        <w:pStyle w:val="B1"/>
      </w:pPr>
      <w:r>
        <w:t>b)</w:t>
      </w:r>
      <w:r>
        <w:tab/>
        <w:t xml:space="preserve">the </w:t>
      </w:r>
      <w:r w:rsidR="001321AD" w:rsidRPr="002A6F03">
        <w:t>3gpp-Connect-R</w:t>
      </w:r>
      <w:r w:rsidR="001321AD">
        <w:t>esp</w:t>
      </w:r>
      <w:r w:rsidR="001321AD" w:rsidRPr="002A6F03">
        <w:t>-</w:t>
      </w:r>
      <w:r w:rsidR="001321AD">
        <w:t>Inband-</w:t>
      </w:r>
      <w:r w:rsidR="001321AD" w:rsidRPr="002A6F03">
        <w:t>Info</w:t>
      </w:r>
      <w:r w:rsidR="001321AD">
        <w:t xml:space="preserve"> </w:t>
      </w:r>
      <w:r>
        <w:t xml:space="preserve">header with the </w:t>
      </w:r>
      <w:r w:rsidRPr="0043064F">
        <w:rPr>
          <w:lang w:val="en-US"/>
        </w:rPr>
        <w:t>"</w:t>
      </w:r>
      <w:r>
        <w:rPr>
          <w:lang w:val="en-US"/>
        </w:rPr>
        <w:t>sec-algo</w:t>
      </w:r>
      <w:r w:rsidRPr="0043064F">
        <w:rPr>
          <w:lang w:val="en-US"/>
        </w:rPr>
        <w:t>"</w:t>
      </w:r>
      <w:r>
        <w:rPr>
          <w:lang w:val="en-US"/>
        </w:rPr>
        <w:t xml:space="preserve"> parameter with the </w:t>
      </w:r>
      <w:r w:rsidR="001321AD">
        <w:rPr>
          <w:lang w:val="en-US"/>
        </w:rPr>
        <w:t>selected</w:t>
      </w:r>
      <w:r>
        <w:rPr>
          <w:lang w:val="en-US"/>
        </w:rPr>
        <w:t xml:space="preserve"> of security algorithm</w:t>
      </w:r>
      <w:r>
        <w:t>.</w:t>
      </w:r>
    </w:p>
    <w:p w14:paraId="588C83DD" w14:textId="77777777" w:rsidR="002B36C0" w:rsidRDefault="002B36C0" w:rsidP="002B36C0">
      <w:pPr>
        <w:pStyle w:val="EX"/>
      </w:pPr>
      <w:r>
        <w:t xml:space="preserve">EXAMPLE 2: </w:t>
      </w:r>
      <w:r>
        <w:tab/>
        <w:t>3gpp-Connect-Resp-Inband-Info header in HTTP CONNECT response message indicating successfully established connection with the registered Context ID (decimal) value 7:</w:t>
      </w:r>
    </w:p>
    <w:p w14:paraId="21AB8AA1" w14:textId="6D93022D" w:rsidR="002B36C0" w:rsidRDefault="002B36C0" w:rsidP="002B36C0">
      <w:pPr>
        <w:pStyle w:val="EX"/>
        <w:ind w:hanging="566"/>
      </w:pPr>
      <w:r w:rsidRPr="002A6F03">
        <w:t>3gpp-Connect-R</w:t>
      </w:r>
      <w:r>
        <w:t>esp</w:t>
      </w:r>
      <w:r w:rsidRPr="002A6F03">
        <w:t>-</w:t>
      </w:r>
      <w:r>
        <w:t>Inband-</w:t>
      </w:r>
      <w:r w:rsidRPr="002A6F03">
        <w:t xml:space="preserve">Info: </w:t>
      </w:r>
      <w:proofErr w:type="spellStart"/>
      <w:r>
        <w:t>inband</w:t>
      </w:r>
      <w:proofErr w:type="spellEnd"/>
      <w:r w:rsidRPr="002A6F03">
        <w:t>-purpose</w:t>
      </w:r>
      <w:r>
        <w:t>=MRI; context-id=0b111</w:t>
      </w:r>
      <w:r w:rsidR="00EF4F0C">
        <w:t xml:space="preserve">; </w:t>
      </w:r>
      <w:r w:rsidR="00EF4F0C" w:rsidRPr="0043064F">
        <w:rPr>
          <w:color w:val="00B050"/>
          <w:lang w:val="en-US"/>
        </w:rPr>
        <w:t>sec-algo=aesccm_8</w:t>
      </w:r>
    </w:p>
    <w:p w14:paraId="3DCD16C8" w14:textId="77777777" w:rsidR="00D72FD5" w:rsidRDefault="00D72FD5" w:rsidP="00873B6E">
      <w:pPr>
        <w:rPr>
          <w:lang w:val="en-US"/>
        </w:rPr>
      </w:pPr>
    </w:p>
    <w:p w14:paraId="30C908D7" w14:textId="1854865A" w:rsidR="006242AD" w:rsidRDefault="006242AD" w:rsidP="00873B6E">
      <w:pPr>
        <w:rPr>
          <w:lang w:val="en-US"/>
        </w:rPr>
      </w:pPr>
      <w:r>
        <w:rPr>
          <w:lang w:val="en-US"/>
        </w:rPr>
        <w:t>This solution can be adopted when one more algorithm is defined by SA3 in the future releases.</w:t>
      </w:r>
    </w:p>
    <w:p w14:paraId="7FC81ADB" w14:textId="0C77A08F" w:rsidR="00E57C96" w:rsidRDefault="00E57C96" w:rsidP="00E57C96">
      <w:pPr>
        <w:pStyle w:val="Heading3"/>
      </w:pPr>
      <w:r>
        <w:t xml:space="preserve">Solution </w:t>
      </w:r>
      <w:r w:rsidR="0043064F">
        <w:t>3</w:t>
      </w:r>
      <w:r>
        <w:t>:</w:t>
      </w:r>
    </w:p>
    <w:p w14:paraId="582FFE74" w14:textId="198A52C6" w:rsidR="0043064F" w:rsidRDefault="0043064F" w:rsidP="0043064F">
      <w:pPr>
        <w:rPr>
          <w:lang w:val="en-US"/>
        </w:rPr>
      </w:pPr>
      <w:r>
        <w:rPr>
          <w:lang w:val="en-US"/>
        </w:rPr>
        <w:t xml:space="preserve">In case the security algorithm has to be negotiated in </w:t>
      </w:r>
      <w:r w:rsidRPr="0043064F">
        <w:rPr>
          <w:lang w:val="en-US"/>
        </w:rPr>
        <w:t>proxy-</w:t>
      </w:r>
      <w:proofErr w:type="spellStart"/>
      <w:r w:rsidRPr="0043064F">
        <w:rPr>
          <w:lang w:val="en-US"/>
        </w:rPr>
        <w:t>quic</w:t>
      </w:r>
      <w:proofErr w:type="spellEnd"/>
      <w:r w:rsidRPr="0043064F">
        <w:rPr>
          <w:lang w:val="en-US"/>
        </w:rPr>
        <w:t>-forwarding</w:t>
      </w:r>
      <w:r>
        <w:rPr>
          <w:lang w:val="en-US"/>
        </w:rPr>
        <w:t xml:space="preserve"> header only, it is possible to extend the list of security algorithms for proxy QUIC forwarding as part of the new parameter</w:t>
      </w:r>
      <w:r w:rsidR="0020252A">
        <w:rPr>
          <w:lang w:val="en-US"/>
        </w:rPr>
        <w:t>s</w:t>
      </w:r>
      <w:r>
        <w:rPr>
          <w:lang w:val="en-US"/>
        </w:rPr>
        <w:t xml:space="preserve"> namely </w:t>
      </w:r>
      <w:r w:rsidRPr="0043064F">
        <w:rPr>
          <w:lang w:val="en-US"/>
        </w:rPr>
        <w:t>"</w:t>
      </w:r>
      <w:r>
        <w:rPr>
          <w:lang w:val="en-US"/>
        </w:rPr>
        <w:t>accept-sec-algo</w:t>
      </w:r>
      <w:r w:rsidRPr="0043064F">
        <w:rPr>
          <w:lang w:val="en-US"/>
        </w:rPr>
        <w:t>"</w:t>
      </w:r>
      <w:r w:rsidR="0020252A">
        <w:rPr>
          <w:lang w:val="en-US"/>
        </w:rPr>
        <w:t xml:space="preserve"> and </w:t>
      </w:r>
      <w:r w:rsidR="0020252A" w:rsidRPr="0043064F">
        <w:rPr>
          <w:lang w:val="en-US"/>
        </w:rPr>
        <w:t>"</w:t>
      </w:r>
      <w:r w:rsidR="0020252A">
        <w:rPr>
          <w:lang w:val="en-US"/>
        </w:rPr>
        <w:t>sec-algo</w:t>
      </w:r>
      <w:r w:rsidR="0020252A" w:rsidRPr="0043064F">
        <w:rPr>
          <w:lang w:val="en-US"/>
        </w:rPr>
        <w:t>"</w:t>
      </w:r>
      <w:r>
        <w:rPr>
          <w:lang w:val="en-US"/>
        </w:rPr>
        <w:t xml:space="preserve"> </w:t>
      </w:r>
      <w:r w:rsidR="004C4F85" w:rsidRPr="004C4F85">
        <w:t>This approach does</w:t>
      </w:r>
      <w:r w:rsidR="004C4F85">
        <w:t xml:space="preserve"> </w:t>
      </w:r>
      <w:r w:rsidR="004C4F85" w:rsidRPr="004C4F85">
        <w:t>not</w:t>
      </w:r>
      <w:r w:rsidR="004C4F85">
        <w:t xml:space="preserve"> </w:t>
      </w:r>
      <w:r w:rsidR="004C4F85" w:rsidRPr="004C4F85">
        <w:t>spread information across different headers; rather, it structures the negotiation within a single, dedicated header, making it clear and self-contained.</w:t>
      </w:r>
      <w:r w:rsidR="004C4F85">
        <w:t xml:space="preserve"> Please note that the single HTTP message across the header </w:t>
      </w:r>
      <w:proofErr w:type="gramStart"/>
      <w:r w:rsidR="004C4F85">
        <w:t>has to</w:t>
      </w:r>
      <w:proofErr w:type="gramEnd"/>
      <w:r w:rsidR="004C4F85">
        <w:t xml:space="preserve"> be interpreted in NF anyhow.</w:t>
      </w:r>
    </w:p>
    <w:p w14:paraId="2462DAF9" w14:textId="1927277E" w:rsidR="0043064F" w:rsidRDefault="004038AE" w:rsidP="0043064F">
      <w:pPr>
        <w:rPr>
          <w:lang w:val="en-US"/>
        </w:rPr>
      </w:pPr>
      <w:r>
        <w:rPr>
          <w:lang w:val="en-US"/>
        </w:rPr>
        <w:t>During the HTTP CONNECT method,</w:t>
      </w:r>
    </w:p>
    <w:p w14:paraId="2837D8E1" w14:textId="0541E07C" w:rsidR="0020252A" w:rsidRPr="004038AE" w:rsidRDefault="00D8311F" w:rsidP="004038AE">
      <w:pPr>
        <w:pStyle w:val="ListParagraph"/>
        <w:numPr>
          <w:ilvl w:val="0"/>
          <w:numId w:val="27"/>
        </w:numPr>
        <w:rPr>
          <w:lang w:val="en-US"/>
        </w:rPr>
      </w:pPr>
      <w:proofErr w:type="gramStart"/>
      <w:r>
        <w:rPr>
          <w:lang w:val="en-US"/>
        </w:rPr>
        <w:t>the</w:t>
      </w:r>
      <w:proofErr w:type="gramEnd"/>
      <w:r>
        <w:rPr>
          <w:lang w:val="en-US"/>
        </w:rPr>
        <w:t xml:space="preserve"> </w:t>
      </w:r>
      <w:r w:rsidR="0020252A" w:rsidRPr="004038AE">
        <w:rPr>
          <w:lang w:val="en-US"/>
        </w:rPr>
        <w:t xml:space="preserve">UPF inserts accept-sec-algo parameter with the list of security mechanisms along with accept-transform parameter </w:t>
      </w:r>
      <w:r w:rsidR="0020252A" w:rsidRPr="004038AE">
        <w:rPr>
          <w:rFonts w:ascii="Arial" w:hAnsi="Arial" w:cs="Arial"/>
        </w:rPr>
        <w:t>of the proxy-</w:t>
      </w:r>
      <w:proofErr w:type="spellStart"/>
      <w:r w:rsidR="0020252A" w:rsidRPr="004038AE">
        <w:rPr>
          <w:rFonts w:ascii="Arial" w:hAnsi="Arial" w:cs="Arial"/>
        </w:rPr>
        <w:t>quic</w:t>
      </w:r>
      <w:proofErr w:type="spellEnd"/>
      <w:r w:rsidR="0020252A" w:rsidRPr="004038AE">
        <w:rPr>
          <w:rFonts w:ascii="Arial" w:hAnsi="Arial" w:cs="Arial"/>
        </w:rPr>
        <w:t xml:space="preserve">-forwarding header field in the HTTP CONNECT request. </w:t>
      </w:r>
      <w:r w:rsidR="0020252A" w:rsidRPr="004038AE">
        <w:rPr>
          <w:lang w:val="en-US"/>
        </w:rPr>
        <w:t>For example:</w:t>
      </w:r>
    </w:p>
    <w:p w14:paraId="7AE28186" w14:textId="5BFE92CD" w:rsidR="0043064F" w:rsidRPr="0043064F" w:rsidRDefault="0043064F" w:rsidP="004038AE">
      <w:pPr>
        <w:ind w:firstLine="720"/>
        <w:rPr>
          <w:lang w:val="en-US"/>
        </w:rPr>
      </w:pPr>
      <w:r w:rsidRPr="0043064F">
        <w:rPr>
          <w:lang w:val="en-US"/>
        </w:rPr>
        <w:t>proxy-</w:t>
      </w:r>
      <w:proofErr w:type="spellStart"/>
      <w:r w:rsidRPr="0043064F">
        <w:rPr>
          <w:lang w:val="en-US"/>
        </w:rPr>
        <w:t>quic</w:t>
      </w:r>
      <w:proofErr w:type="spellEnd"/>
      <w:r w:rsidRPr="0043064F">
        <w:rPr>
          <w:lang w:val="en-US"/>
        </w:rPr>
        <w:t>-forwarding = ?1; accept-transform="</w:t>
      </w:r>
      <w:r w:rsidRPr="0088666C">
        <w:rPr>
          <w:b/>
          <w:bCs/>
        </w:rPr>
        <w:t>3</w:t>
      </w:r>
      <w:proofErr w:type="gramStart"/>
      <w:r w:rsidRPr="0088666C">
        <w:rPr>
          <w:b/>
          <w:bCs/>
        </w:rPr>
        <w:t>gpp:media</w:t>
      </w:r>
      <w:proofErr w:type="gramEnd"/>
      <w:r w:rsidRPr="0088666C">
        <w:rPr>
          <w:b/>
          <w:bCs/>
        </w:rPr>
        <w:t>-related-info-transform</w:t>
      </w:r>
      <w:proofErr w:type="gramStart"/>
      <w:r w:rsidRPr="0043064F">
        <w:rPr>
          <w:lang w:val="en-US"/>
        </w:rPr>
        <w:t>";</w:t>
      </w:r>
      <w:proofErr w:type="gramEnd"/>
    </w:p>
    <w:p w14:paraId="5E8FDDCD" w14:textId="14F11A35" w:rsidR="0043064F" w:rsidRPr="0043064F" w:rsidRDefault="0043064F" w:rsidP="004038AE">
      <w:pPr>
        <w:ind w:firstLine="720"/>
        <w:rPr>
          <w:color w:val="00B050"/>
          <w:lang w:val="en-US"/>
        </w:rPr>
      </w:pPr>
      <w:r w:rsidRPr="0043064F">
        <w:rPr>
          <w:lang w:val="en-US"/>
        </w:rPr>
        <w:t xml:space="preserve">         </w:t>
      </w:r>
      <w:r w:rsidRPr="0043064F">
        <w:rPr>
          <w:color w:val="00B050"/>
          <w:lang w:val="en-US"/>
        </w:rPr>
        <w:t>accept-sec-algo=aesccm_8</w:t>
      </w:r>
      <w:r>
        <w:rPr>
          <w:color w:val="00B050"/>
          <w:lang w:val="en-US"/>
        </w:rPr>
        <w:t>, aesgcm_16</w:t>
      </w:r>
      <w:r w:rsidR="000F6084">
        <w:rPr>
          <w:color w:val="00B050"/>
          <w:lang w:val="en-US"/>
        </w:rPr>
        <w:t>, aesgcm_12</w:t>
      </w:r>
    </w:p>
    <w:p w14:paraId="3017CED0" w14:textId="77777777" w:rsidR="00D8311F" w:rsidRDefault="00D8311F" w:rsidP="00D8311F">
      <w:pPr>
        <w:pStyle w:val="B1"/>
        <w:numPr>
          <w:ilvl w:val="0"/>
          <w:numId w:val="27"/>
        </w:numPr>
        <w:rPr>
          <w:lang w:val="en-US"/>
        </w:rPr>
      </w:pPr>
      <w:proofErr w:type="gramStart"/>
      <w:r w:rsidRPr="00D8311F">
        <w:rPr>
          <w:lang w:val="en-US"/>
        </w:rPr>
        <w:t>the</w:t>
      </w:r>
      <w:proofErr w:type="gramEnd"/>
      <w:r w:rsidRPr="00D8311F">
        <w:rPr>
          <w:lang w:val="en-US"/>
        </w:rPr>
        <w:t xml:space="preserve"> AS shall indicate</w:t>
      </w:r>
      <w:r>
        <w:rPr>
          <w:lang w:val="en-US"/>
        </w:rPr>
        <w:t xml:space="preserve"> sec-algo </w:t>
      </w:r>
      <w:proofErr w:type="gramStart"/>
      <w:r>
        <w:rPr>
          <w:lang w:val="en-US"/>
        </w:rPr>
        <w:t>parameter</w:t>
      </w:r>
      <w:proofErr w:type="gramEnd"/>
      <w:r>
        <w:rPr>
          <w:lang w:val="en-US"/>
        </w:rPr>
        <w:t xml:space="preserve"> with the negotiated security mechanism and</w:t>
      </w:r>
      <w:r w:rsidRPr="00D8311F">
        <w:rPr>
          <w:lang w:val="en-US"/>
        </w:rPr>
        <w:t xml:space="preserve"> 3</w:t>
      </w:r>
      <w:proofErr w:type="gramStart"/>
      <w:r w:rsidRPr="00D8311F">
        <w:rPr>
          <w:lang w:val="en-US"/>
        </w:rPr>
        <w:t>gpp:media</w:t>
      </w:r>
      <w:proofErr w:type="gramEnd"/>
      <w:r w:rsidRPr="00D8311F">
        <w:rPr>
          <w:lang w:val="en-US"/>
        </w:rPr>
        <w:t>-related-info-transform in the transform parameter of the proxy-</w:t>
      </w:r>
      <w:proofErr w:type="spellStart"/>
      <w:r w:rsidRPr="00D8311F">
        <w:rPr>
          <w:lang w:val="en-US"/>
        </w:rPr>
        <w:t>quic</w:t>
      </w:r>
      <w:proofErr w:type="spellEnd"/>
      <w:r w:rsidRPr="00D8311F">
        <w:rPr>
          <w:lang w:val="en-US"/>
        </w:rPr>
        <w:t>-forwarding header field in the HTTP CONNECT successful response.</w:t>
      </w:r>
    </w:p>
    <w:p w14:paraId="045C6A1A" w14:textId="77777777" w:rsidR="00D8311F" w:rsidRDefault="00D8311F" w:rsidP="00D8311F">
      <w:pPr>
        <w:ind w:firstLine="720"/>
        <w:rPr>
          <w:lang w:val="en-US"/>
        </w:rPr>
      </w:pPr>
      <w:r w:rsidRPr="00D8311F">
        <w:rPr>
          <w:lang w:val="en-US"/>
        </w:rPr>
        <w:t>proxy-</w:t>
      </w:r>
      <w:proofErr w:type="spellStart"/>
      <w:r w:rsidRPr="00D8311F">
        <w:rPr>
          <w:lang w:val="en-US"/>
        </w:rPr>
        <w:t>quic</w:t>
      </w:r>
      <w:proofErr w:type="spellEnd"/>
      <w:r w:rsidRPr="00D8311F">
        <w:rPr>
          <w:lang w:val="en-US"/>
        </w:rPr>
        <w:t>-forwarding = ?1; transform="</w:t>
      </w:r>
      <w:r w:rsidRPr="0088666C">
        <w:rPr>
          <w:b/>
          <w:bCs/>
        </w:rPr>
        <w:t>3</w:t>
      </w:r>
      <w:proofErr w:type="gramStart"/>
      <w:r w:rsidRPr="0088666C">
        <w:rPr>
          <w:b/>
          <w:bCs/>
        </w:rPr>
        <w:t>gpp:media</w:t>
      </w:r>
      <w:proofErr w:type="gramEnd"/>
      <w:r w:rsidRPr="0088666C">
        <w:rPr>
          <w:b/>
          <w:bCs/>
        </w:rPr>
        <w:t>-related-info-transform</w:t>
      </w:r>
      <w:proofErr w:type="gramStart"/>
      <w:r w:rsidRPr="00D8311F">
        <w:rPr>
          <w:lang w:val="en-US"/>
        </w:rPr>
        <w:t>";</w:t>
      </w:r>
      <w:proofErr w:type="gramEnd"/>
    </w:p>
    <w:p w14:paraId="26F24ECC" w14:textId="477856DC" w:rsidR="00D8311F" w:rsidRPr="0043064F" w:rsidRDefault="00D8311F" w:rsidP="00D8311F">
      <w:pPr>
        <w:ind w:firstLine="720"/>
        <w:rPr>
          <w:color w:val="00B050"/>
          <w:lang w:val="en-US"/>
        </w:rPr>
      </w:pPr>
      <w:r w:rsidRPr="0043064F">
        <w:rPr>
          <w:lang w:val="en-US"/>
        </w:rPr>
        <w:t xml:space="preserve">         </w:t>
      </w:r>
      <w:r w:rsidRPr="0043064F">
        <w:rPr>
          <w:color w:val="00B050"/>
          <w:lang w:val="en-US"/>
        </w:rPr>
        <w:t>sec-algo=aesccm</w:t>
      </w:r>
      <w:r w:rsidR="002F7778">
        <w:rPr>
          <w:color w:val="00B050"/>
          <w:lang w:val="en-US"/>
        </w:rPr>
        <w:t>_</w:t>
      </w:r>
      <w:r w:rsidRPr="0043064F">
        <w:rPr>
          <w:color w:val="00B050"/>
          <w:lang w:val="en-US"/>
        </w:rPr>
        <w:t>8</w:t>
      </w:r>
    </w:p>
    <w:p w14:paraId="3E1D7669" w14:textId="3AD7567E" w:rsidR="00E57C96" w:rsidRDefault="00D8311F" w:rsidP="00E57C96">
      <w:pPr>
        <w:rPr>
          <w:lang w:val="en-US"/>
        </w:rPr>
      </w:pPr>
      <w:r>
        <w:t xml:space="preserve">The limitation in this mechanism is that </w:t>
      </w:r>
      <w:r w:rsidRPr="0043064F">
        <w:rPr>
          <w:lang w:val="en-US"/>
        </w:rPr>
        <w:t>"</w:t>
      </w:r>
      <w:r>
        <w:rPr>
          <w:lang w:val="en-US"/>
        </w:rPr>
        <w:t>accept-sec-algo</w:t>
      </w:r>
      <w:r w:rsidRPr="0043064F">
        <w:rPr>
          <w:lang w:val="en-US"/>
        </w:rPr>
        <w:t>"</w:t>
      </w:r>
      <w:r>
        <w:rPr>
          <w:lang w:val="en-US"/>
        </w:rPr>
        <w:t xml:space="preserve"> and </w:t>
      </w:r>
      <w:r w:rsidRPr="0043064F">
        <w:rPr>
          <w:lang w:val="en-US"/>
        </w:rPr>
        <w:t>"</w:t>
      </w:r>
      <w:r>
        <w:rPr>
          <w:lang w:val="en-US"/>
        </w:rPr>
        <w:t>sec-algo</w:t>
      </w:r>
      <w:r w:rsidRPr="0043064F">
        <w:rPr>
          <w:lang w:val="en-US"/>
        </w:rPr>
        <w:t>"</w:t>
      </w:r>
      <w:r>
        <w:rPr>
          <w:lang w:val="en-US"/>
        </w:rPr>
        <w:t xml:space="preserve"> parameters of </w:t>
      </w:r>
      <w:r w:rsidRPr="0043064F">
        <w:rPr>
          <w:lang w:val="en-US"/>
        </w:rPr>
        <w:t>proxy-</w:t>
      </w:r>
      <w:proofErr w:type="spellStart"/>
      <w:r w:rsidRPr="0043064F">
        <w:rPr>
          <w:lang w:val="en-US"/>
        </w:rPr>
        <w:t>quic</w:t>
      </w:r>
      <w:proofErr w:type="spellEnd"/>
      <w:r w:rsidRPr="0043064F">
        <w:rPr>
          <w:lang w:val="en-US"/>
        </w:rPr>
        <w:t>-forwarding</w:t>
      </w:r>
      <w:r>
        <w:rPr>
          <w:lang w:val="en-US"/>
        </w:rPr>
        <w:t xml:space="preserve"> header </w:t>
      </w:r>
      <w:proofErr w:type="gramStart"/>
      <w:r>
        <w:rPr>
          <w:lang w:val="en-US"/>
        </w:rPr>
        <w:t>has to</w:t>
      </w:r>
      <w:proofErr w:type="gramEnd"/>
      <w:r>
        <w:rPr>
          <w:lang w:val="en-US"/>
        </w:rPr>
        <w:t xml:space="preserve"> be registered one time in IANA.</w:t>
      </w:r>
      <w:r w:rsidR="002C7EF7">
        <w:rPr>
          <w:lang w:val="en-US"/>
        </w:rPr>
        <w:t xml:space="preserve"> The algorithm additions are handled within 3GPP</w:t>
      </w:r>
      <w:r w:rsidR="00304FBA">
        <w:rPr>
          <w:lang w:val="en-US"/>
        </w:rPr>
        <w:t xml:space="preserve"> particularly in CT3.</w:t>
      </w:r>
    </w:p>
    <w:p w14:paraId="24A3CBA0" w14:textId="294D4AF2" w:rsidR="00873B6E" w:rsidRDefault="00873B6E" w:rsidP="00E57C96">
      <w:pPr>
        <w:rPr>
          <w:lang w:val="en-US"/>
        </w:rPr>
      </w:pPr>
      <w:r>
        <w:rPr>
          <w:lang w:val="en-US"/>
        </w:rPr>
        <w:t>This mechanism is required only when more than one security mechanism is defined in 3GPP.</w:t>
      </w:r>
    </w:p>
    <w:p w14:paraId="2C6D3F95" w14:textId="13298B7F" w:rsidR="00076313" w:rsidRDefault="00076313" w:rsidP="00E57C96">
      <w:r>
        <w:rPr>
          <w:lang w:val="en-US"/>
        </w:rPr>
        <w:t>This is not the normal way of handling for 3GPP specific handing.</w:t>
      </w:r>
    </w:p>
    <w:p w14:paraId="34F6025F" w14:textId="2BC87F04" w:rsidR="00FA376C" w:rsidRDefault="00FA376C" w:rsidP="00FA376C">
      <w:pPr>
        <w:pStyle w:val="Heading3"/>
      </w:pPr>
      <w:r>
        <w:t>Solution 4:</w:t>
      </w:r>
    </w:p>
    <w:p w14:paraId="5159933E" w14:textId="7397CFE4" w:rsidR="0088666C" w:rsidRDefault="002D6039" w:rsidP="001547C6">
      <w:pPr>
        <w:rPr>
          <w:lang w:val="en-US"/>
        </w:rPr>
      </w:pPr>
      <w:r>
        <w:rPr>
          <w:lang w:val="en-US"/>
        </w:rPr>
        <w:t xml:space="preserve">In the solution, </w:t>
      </w:r>
      <w:r w:rsidR="00736AAD">
        <w:rPr>
          <w:lang w:val="en-US"/>
        </w:rPr>
        <w:t>the</w:t>
      </w:r>
      <w:r w:rsidR="00FA376C">
        <w:rPr>
          <w:lang w:val="en-US"/>
        </w:rPr>
        <w:t xml:space="preserve"> security algorithm</w:t>
      </w:r>
      <w:r w:rsidR="006242AD">
        <w:rPr>
          <w:lang w:val="en-US"/>
        </w:rPr>
        <w:t>s</w:t>
      </w:r>
      <w:r w:rsidR="00FA376C">
        <w:rPr>
          <w:lang w:val="en-US"/>
        </w:rPr>
        <w:t xml:space="preserve"> </w:t>
      </w:r>
      <w:proofErr w:type="gramStart"/>
      <w:r w:rsidR="00FA376C">
        <w:rPr>
          <w:lang w:val="en-US"/>
        </w:rPr>
        <w:t>ha</w:t>
      </w:r>
      <w:r w:rsidR="006242AD">
        <w:rPr>
          <w:lang w:val="en-US"/>
        </w:rPr>
        <w:t>ve</w:t>
      </w:r>
      <w:r w:rsidR="00FA376C">
        <w:rPr>
          <w:lang w:val="en-US"/>
        </w:rPr>
        <w:t xml:space="preserve"> to</w:t>
      </w:r>
      <w:proofErr w:type="gramEnd"/>
      <w:r w:rsidR="00FA376C">
        <w:rPr>
          <w:lang w:val="en-US"/>
        </w:rPr>
        <w:t xml:space="preserve"> be negotiated in </w:t>
      </w:r>
      <w:r w:rsidR="00FA376C" w:rsidRPr="0043064F">
        <w:rPr>
          <w:lang w:val="en-US"/>
        </w:rPr>
        <w:t>proxy-</w:t>
      </w:r>
      <w:proofErr w:type="spellStart"/>
      <w:r w:rsidR="00FA376C" w:rsidRPr="0043064F">
        <w:rPr>
          <w:lang w:val="en-US"/>
        </w:rPr>
        <w:t>quic</w:t>
      </w:r>
      <w:proofErr w:type="spellEnd"/>
      <w:r w:rsidR="00FA376C" w:rsidRPr="0043064F">
        <w:rPr>
          <w:lang w:val="en-US"/>
        </w:rPr>
        <w:t>-forwarding</w:t>
      </w:r>
      <w:r w:rsidR="00FA376C">
        <w:rPr>
          <w:lang w:val="en-US"/>
        </w:rPr>
        <w:t xml:space="preserve"> header’s transform </w:t>
      </w:r>
      <w:r>
        <w:rPr>
          <w:lang w:val="en-US"/>
        </w:rPr>
        <w:t xml:space="preserve">parameter </w:t>
      </w:r>
      <w:r w:rsidR="00FA376C">
        <w:rPr>
          <w:lang w:val="en-US"/>
        </w:rPr>
        <w:t>onl</w:t>
      </w:r>
      <w:r w:rsidR="002C7909">
        <w:rPr>
          <w:lang w:val="en-US"/>
        </w:rPr>
        <w:t>y.</w:t>
      </w:r>
      <w:r w:rsidR="00FA376C">
        <w:rPr>
          <w:lang w:val="en-US"/>
        </w:rPr>
        <w:t xml:space="preserve"> </w:t>
      </w:r>
    </w:p>
    <w:p w14:paraId="53648998" w14:textId="77777777" w:rsidR="002C7909" w:rsidRDefault="002C7909" w:rsidP="002C7909">
      <w:pPr>
        <w:rPr>
          <w:lang w:val="en-US"/>
        </w:rPr>
      </w:pPr>
    </w:p>
    <w:p w14:paraId="7F383FCB" w14:textId="1BCAF8F5" w:rsidR="002C7909" w:rsidRDefault="002C7909" w:rsidP="002C7909">
      <w:pPr>
        <w:rPr>
          <w:lang w:val="en-US"/>
        </w:rPr>
      </w:pPr>
      <w:proofErr w:type="spellStart"/>
      <w:r>
        <w:rPr>
          <w:lang w:val="en-US"/>
        </w:rPr>
        <w:t>Fore</w:t>
      </w:r>
      <w:proofErr w:type="spellEnd"/>
      <w:r>
        <w:rPr>
          <w:lang w:val="en-US"/>
        </w:rPr>
        <w:t xml:space="preserve"> example, During the HTTP CONNECT method,</w:t>
      </w:r>
    </w:p>
    <w:p w14:paraId="01B198D5" w14:textId="77777777" w:rsidR="000F6084" w:rsidRDefault="00DB158F" w:rsidP="000F6084">
      <w:pPr>
        <w:ind w:firstLine="720"/>
        <w:rPr>
          <w:lang w:val="en-US"/>
        </w:rPr>
      </w:pPr>
      <w:r w:rsidRPr="0043064F">
        <w:rPr>
          <w:lang w:val="en-US"/>
        </w:rPr>
        <w:t>proxy-</w:t>
      </w:r>
      <w:proofErr w:type="spellStart"/>
      <w:r w:rsidRPr="0043064F">
        <w:rPr>
          <w:lang w:val="en-US"/>
        </w:rPr>
        <w:t>quic</w:t>
      </w:r>
      <w:proofErr w:type="spellEnd"/>
      <w:r w:rsidRPr="0043064F">
        <w:rPr>
          <w:lang w:val="en-US"/>
        </w:rPr>
        <w:t>-forwarding = ?</w:t>
      </w:r>
      <w:proofErr w:type="gramStart"/>
      <w:r w:rsidRPr="0043064F">
        <w:rPr>
          <w:lang w:val="en-US"/>
        </w:rPr>
        <w:t>1;</w:t>
      </w:r>
      <w:proofErr w:type="gramEnd"/>
    </w:p>
    <w:p w14:paraId="6057CD45" w14:textId="14DD32CD" w:rsidR="00DB158F" w:rsidRPr="0043064F" w:rsidRDefault="000F6084" w:rsidP="000F6084">
      <w:pPr>
        <w:ind w:firstLine="720"/>
        <w:rPr>
          <w:lang w:val="en-US"/>
        </w:rPr>
      </w:pPr>
      <w:r w:rsidRPr="0043064F">
        <w:rPr>
          <w:lang w:val="en-US"/>
        </w:rPr>
        <w:t xml:space="preserve">         </w:t>
      </w:r>
      <w:r w:rsidR="00DB158F" w:rsidRPr="0043064F">
        <w:rPr>
          <w:lang w:val="en-US"/>
        </w:rPr>
        <w:t xml:space="preserve"> accept-transform=</w:t>
      </w:r>
      <w:r w:rsidR="00DB158F" w:rsidRPr="00DB158F">
        <w:rPr>
          <w:lang w:val="en-US"/>
        </w:rPr>
        <w:t>"</w:t>
      </w:r>
      <w:r w:rsidR="00DB158F" w:rsidRPr="00DB158F">
        <w:rPr>
          <w:color w:val="00B050"/>
          <w:lang w:val="en-US"/>
        </w:rPr>
        <w:t>3</w:t>
      </w:r>
      <w:proofErr w:type="gramStart"/>
      <w:r w:rsidR="00DB158F" w:rsidRPr="00DB158F">
        <w:rPr>
          <w:color w:val="00B050"/>
          <w:lang w:val="en-US"/>
        </w:rPr>
        <w:t>gpp:mri</w:t>
      </w:r>
      <w:proofErr w:type="gramEnd"/>
      <w:r w:rsidR="00DB158F" w:rsidRPr="00DB158F">
        <w:rPr>
          <w:color w:val="00B050"/>
          <w:lang w:val="en-US"/>
        </w:rPr>
        <w:t>-aesccm</w:t>
      </w:r>
      <w:r w:rsidR="002F7778">
        <w:rPr>
          <w:color w:val="00B050"/>
          <w:lang w:val="en-US"/>
        </w:rPr>
        <w:t>_</w:t>
      </w:r>
      <w:r w:rsidR="00DB158F" w:rsidRPr="00DB158F">
        <w:rPr>
          <w:color w:val="00B050"/>
          <w:lang w:val="en-US"/>
        </w:rPr>
        <w:t>8, 3</w:t>
      </w:r>
      <w:proofErr w:type="gramStart"/>
      <w:r w:rsidR="00DB158F" w:rsidRPr="00DB158F">
        <w:rPr>
          <w:color w:val="00B050"/>
          <w:lang w:val="en-US"/>
        </w:rPr>
        <w:t>gpp:mri</w:t>
      </w:r>
      <w:proofErr w:type="gramEnd"/>
      <w:r w:rsidR="00DB158F" w:rsidRPr="00DB158F">
        <w:rPr>
          <w:color w:val="00B050"/>
          <w:lang w:val="en-US"/>
        </w:rPr>
        <w:t>-aesgcm</w:t>
      </w:r>
      <w:r w:rsidR="002F7778">
        <w:rPr>
          <w:color w:val="00B050"/>
          <w:lang w:val="en-US"/>
        </w:rPr>
        <w:t>_</w:t>
      </w:r>
      <w:r w:rsidR="00DB158F" w:rsidRPr="00DB158F">
        <w:rPr>
          <w:color w:val="00B050"/>
          <w:lang w:val="en-US"/>
        </w:rPr>
        <w:t>16</w:t>
      </w:r>
      <w:r>
        <w:rPr>
          <w:color w:val="00B050"/>
          <w:lang w:val="en-US"/>
        </w:rPr>
        <w:t>,</w:t>
      </w:r>
      <w:r w:rsidRPr="000F6084">
        <w:rPr>
          <w:color w:val="00B050"/>
          <w:lang w:val="en-US"/>
        </w:rPr>
        <w:t xml:space="preserve"> </w:t>
      </w:r>
      <w:r w:rsidRPr="00DB158F">
        <w:rPr>
          <w:color w:val="00B050"/>
          <w:lang w:val="en-US"/>
        </w:rPr>
        <w:t>3</w:t>
      </w:r>
      <w:proofErr w:type="gramStart"/>
      <w:r w:rsidRPr="00DB158F">
        <w:rPr>
          <w:color w:val="00B050"/>
          <w:lang w:val="en-US"/>
        </w:rPr>
        <w:t>gpp:mri</w:t>
      </w:r>
      <w:proofErr w:type="gramEnd"/>
      <w:r w:rsidRPr="00DB158F">
        <w:rPr>
          <w:color w:val="00B050"/>
          <w:lang w:val="en-US"/>
        </w:rPr>
        <w:t>-</w:t>
      </w:r>
      <w:r>
        <w:rPr>
          <w:color w:val="00B050"/>
          <w:lang w:val="en-US"/>
        </w:rPr>
        <w:t>aesgcm</w:t>
      </w:r>
      <w:r w:rsidR="002F7778">
        <w:rPr>
          <w:color w:val="00B050"/>
          <w:lang w:val="en-US"/>
        </w:rPr>
        <w:t>_</w:t>
      </w:r>
      <w:r>
        <w:rPr>
          <w:color w:val="00B050"/>
          <w:lang w:val="en-US"/>
        </w:rPr>
        <w:t>12</w:t>
      </w:r>
      <w:proofErr w:type="gramStart"/>
      <w:r w:rsidR="00DB158F" w:rsidRPr="00DB158F">
        <w:rPr>
          <w:color w:val="00B050"/>
          <w:lang w:val="en-US"/>
        </w:rPr>
        <w:t>";</w:t>
      </w:r>
      <w:proofErr w:type="gramEnd"/>
    </w:p>
    <w:p w14:paraId="6B6A1941" w14:textId="77777777" w:rsidR="00DB158F" w:rsidRDefault="00DB158F" w:rsidP="001547C6"/>
    <w:p w14:paraId="46BD7913" w14:textId="77777777" w:rsidR="00557F17" w:rsidRDefault="00DB158F" w:rsidP="00557F17">
      <w:pPr>
        <w:ind w:firstLine="720"/>
        <w:rPr>
          <w:lang w:val="en-US"/>
        </w:rPr>
      </w:pPr>
      <w:r w:rsidRPr="00D8311F">
        <w:rPr>
          <w:lang w:val="en-US"/>
        </w:rPr>
        <w:t>proxy-</w:t>
      </w:r>
      <w:proofErr w:type="spellStart"/>
      <w:r w:rsidRPr="00D8311F">
        <w:rPr>
          <w:lang w:val="en-US"/>
        </w:rPr>
        <w:t>quic</w:t>
      </w:r>
      <w:proofErr w:type="spellEnd"/>
      <w:r w:rsidRPr="00D8311F">
        <w:rPr>
          <w:lang w:val="en-US"/>
        </w:rPr>
        <w:t>-forwarding = ?</w:t>
      </w:r>
      <w:proofErr w:type="gramStart"/>
      <w:r w:rsidRPr="00D8311F">
        <w:rPr>
          <w:lang w:val="en-US"/>
        </w:rPr>
        <w:t>1;</w:t>
      </w:r>
      <w:proofErr w:type="gramEnd"/>
      <w:r w:rsidRPr="00D8311F">
        <w:rPr>
          <w:lang w:val="en-US"/>
        </w:rPr>
        <w:t xml:space="preserve"> </w:t>
      </w:r>
    </w:p>
    <w:p w14:paraId="0AEC2B84" w14:textId="6C99F87A" w:rsidR="00DB158F" w:rsidRDefault="00557F17" w:rsidP="00557F17">
      <w:pPr>
        <w:ind w:firstLine="720"/>
        <w:rPr>
          <w:lang w:val="en-US"/>
        </w:rPr>
      </w:pPr>
      <w:r w:rsidRPr="0043064F">
        <w:rPr>
          <w:lang w:val="en-US"/>
        </w:rPr>
        <w:t xml:space="preserve">          </w:t>
      </w:r>
      <w:r w:rsidR="00DB158F" w:rsidRPr="00D8311F">
        <w:rPr>
          <w:lang w:val="en-US"/>
        </w:rPr>
        <w:t>transform="</w:t>
      </w:r>
      <w:r w:rsidRPr="00DB158F">
        <w:rPr>
          <w:color w:val="00B050"/>
          <w:lang w:val="en-US"/>
        </w:rPr>
        <w:t>3</w:t>
      </w:r>
      <w:proofErr w:type="gramStart"/>
      <w:r w:rsidRPr="00DB158F">
        <w:rPr>
          <w:color w:val="00B050"/>
          <w:lang w:val="en-US"/>
        </w:rPr>
        <w:t>gpp:mri</w:t>
      </w:r>
      <w:proofErr w:type="gramEnd"/>
      <w:r w:rsidRPr="00DB158F">
        <w:rPr>
          <w:color w:val="00B050"/>
          <w:lang w:val="en-US"/>
        </w:rPr>
        <w:t>-aesccm</w:t>
      </w:r>
      <w:r w:rsidR="002F7778">
        <w:rPr>
          <w:color w:val="00B050"/>
          <w:lang w:val="en-US"/>
        </w:rPr>
        <w:t>_</w:t>
      </w:r>
      <w:r w:rsidRPr="00DB158F">
        <w:rPr>
          <w:color w:val="00B050"/>
          <w:lang w:val="en-US"/>
        </w:rPr>
        <w:t>8</w:t>
      </w:r>
      <w:proofErr w:type="gramStart"/>
      <w:r w:rsidR="00DB158F" w:rsidRPr="00D8311F">
        <w:rPr>
          <w:lang w:val="en-US"/>
        </w:rPr>
        <w:t>";</w:t>
      </w:r>
      <w:proofErr w:type="gramEnd"/>
    </w:p>
    <w:p w14:paraId="398660B8" w14:textId="77777777" w:rsidR="002C7909" w:rsidRDefault="002C7909" w:rsidP="002C7909">
      <w:pPr>
        <w:rPr>
          <w:lang w:val="en-US"/>
        </w:rPr>
      </w:pPr>
    </w:p>
    <w:p w14:paraId="7C80DD18" w14:textId="77777777" w:rsidR="00CB2DA5" w:rsidRDefault="00CB2DA5" w:rsidP="00CB2DA5">
      <w:r>
        <w:t xml:space="preserve">The </w:t>
      </w:r>
      <w:r w:rsidRPr="00CB2DA5">
        <w:t>variations in the</w:t>
      </w:r>
      <w:r>
        <w:t xml:space="preserve"> </w:t>
      </w:r>
      <w:r w:rsidRPr="00CB2DA5">
        <w:t>content</w:t>
      </w:r>
      <w:r>
        <w:t xml:space="preserve"> </w:t>
      </w:r>
      <w:r w:rsidRPr="00CB2DA5">
        <w:t>or</w:t>
      </w:r>
      <w:r>
        <w:t xml:space="preserve"> </w:t>
      </w:r>
      <w:r w:rsidRPr="00CB2DA5">
        <w:t>encoding</w:t>
      </w:r>
      <w:r>
        <w:t xml:space="preserve"> </w:t>
      </w:r>
      <w:r w:rsidRPr="00CB2DA5">
        <w:t>of the Media Related Information</w:t>
      </w:r>
      <w:r>
        <w:t xml:space="preserve"> </w:t>
      </w:r>
      <w:r w:rsidRPr="00CB2DA5">
        <w:t>within</w:t>
      </w:r>
      <w:r>
        <w:t xml:space="preserve"> </w:t>
      </w:r>
      <w:r w:rsidRPr="00CB2DA5">
        <w:t>that container (e.g., different VCID formats, PDU set handling, expedited transfer indications) would typically be handled by internal versioning or specific fields within the MRI payload itself, or by other parameters in the</w:t>
      </w:r>
      <w:r>
        <w:t xml:space="preserve"> </w:t>
      </w:r>
      <w:r w:rsidRPr="00CB2DA5">
        <w:t>3gpp-Connect-Req-Inband-Info</w:t>
      </w:r>
      <w:r>
        <w:t xml:space="preserve"> </w:t>
      </w:r>
      <w:r w:rsidRPr="00CB2DA5">
        <w:t>/3gpp-Connect-Resp-Inband-Info</w:t>
      </w:r>
      <w:r>
        <w:t xml:space="preserve"> </w:t>
      </w:r>
      <w:r w:rsidRPr="00CB2DA5">
        <w:t>headers, rather than requiring a distinct</w:t>
      </w:r>
      <w:r>
        <w:t xml:space="preserve"> </w:t>
      </w:r>
      <w:r w:rsidRPr="00CB2DA5">
        <w:t>transform</w:t>
      </w:r>
      <w:r>
        <w:t xml:space="preserve"> </w:t>
      </w:r>
      <w:r w:rsidRPr="00CB2DA5">
        <w:t>name. The</w:t>
      </w:r>
      <w:r>
        <w:t xml:space="preserve"> </w:t>
      </w:r>
      <w:r w:rsidRPr="00CB2DA5">
        <w:t>transform</w:t>
      </w:r>
      <w:r>
        <w:t xml:space="preserve"> </w:t>
      </w:r>
      <w:r w:rsidRPr="00CB2DA5">
        <w:t>name is for the overarching packet transformation, not for every granular detail of the payload.</w:t>
      </w:r>
    </w:p>
    <w:p w14:paraId="1BDE8F02" w14:textId="0F317048" w:rsidR="003D6A7C" w:rsidRPr="003D6A7C" w:rsidRDefault="003D6A7C" w:rsidP="003D6A7C">
      <w:pPr>
        <w:rPr>
          <w:lang w:val="en-US"/>
        </w:rPr>
      </w:pPr>
      <w:r>
        <w:rPr>
          <w:lang w:val="en-US"/>
        </w:rPr>
        <w:t xml:space="preserve">The </w:t>
      </w:r>
      <w:r w:rsidRPr="003D6A7C">
        <w:rPr>
          <w:lang w:val="en-US"/>
        </w:rPr>
        <w:t>implementers of 3GPP specifications are always expected to consult the relevant Technical Specifications (e.g., TS 29.561 and TS 33.501) for the complete and authoritative definition of protocol elements. The IANA registration will serve as a pointer to these detailed specifications.</w:t>
      </w:r>
    </w:p>
    <w:p w14:paraId="44210662" w14:textId="77777777" w:rsidR="003D6A7C" w:rsidRPr="003D6A7C" w:rsidRDefault="003D6A7C" w:rsidP="003D6A7C">
      <w:pPr>
        <w:rPr>
          <w:lang w:val="en-US"/>
        </w:rPr>
      </w:pPr>
      <w:r w:rsidRPr="003D6A7C">
        <w:rPr>
          <w:lang w:val="en-US"/>
        </w:rPr>
        <w:t>This approach is consistent with how many IANA-registered identifiers (e.g., MIME types, URI schemes) function – they are symbolic names that refer to comprehensive external documentation for their full meaning and current parameters. This avoids cluttering the identifier itself with transient or version-specific details.</w:t>
      </w:r>
    </w:p>
    <w:p w14:paraId="02F9CF44" w14:textId="4EA5069E" w:rsidR="00305013" w:rsidRDefault="003D6A7C" w:rsidP="00CB2DA5">
      <w:pPr>
        <w:rPr>
          <w:lang w:val="en-US"/>
        </w:rPr>
      </w:pPr>
      <w:r>
        <w:rPr>
          <w:lang w:val="en-US"/>
        </w:rPr>
        <w:t xml:space="preserve">The limitation in this mechanism is </w:t>
      </w:r>
      <w:r w:rsidRPr="002C7909">
        <w:rPr>
          <w:color w:val="FF0000"/>
          <w:lang w:val="en-US"/>
        </w:rPr>
        <w:t xml:space="preserve">that new IANA registration is required for each of the algorithms and its variants </w:t>
      </w:r>
      <w:r>
        <w:rPr>
          <w:lang w:val="en-US"/>
        </w:rPr>
        <w:t>in terms of integrity tags even though the transform content is same from CT3 perspective. In the above example, 3 IANA registration is required from CT3. So, this proposal necessitates multiple IANA registrations for what is fundamentally the same type of packet transformation.</w:t>
      </w:r>
      <w:r w:rsidR="00305013">
        <w:rPr>
          <w:lang w:val="en-US"/>
        </w:rPr>
        <w:t xml:space="preserve"> </w:t>
      </w:r>
    </w:p>
    <w:p w14:paraId="6E27361D" w14:textId="77777777" w:rsidR="00486174" w:rsidRDefault="00486174" w:rsidP="00486174">
      <w:pPr>
        <w:pStyle w:val="Heading1"/>
      </w:pPr>
      <w:r>
        <w:t>SA3 Naming issue:</w:t>
      </w:r>
    </w:p>
    <w:p w14:paraId="7153EFEB" w14:textId="77777777" w:rsidR="00486174" w:rsidRDefault="00486174" w:rsidP="00486174">
      <w:r w:rsidRPr="00750DED">
        <w:t>In case of the alternative security mechanism like GCM is proposed in the future release of TS 33.501, the transform packet entries are not going to be modified.</w:t>
      </w:r>
      <w:r>
        <w:t xml:space="preserve"> </w:t>
      </w:r>
      <w:r w:rsidRPr="00750DED">
        <w:t>With these requirements, there is no need to IANA registration per security mechanism.</w:t>
      </w:r>
    </w:p>
    <w:p w14:paraId="3C27EE1A" w14:textId="77777777" w:rsidR="00486174" w:rsidRDefault="00486174" w:rsidP="00486174">
      <w:r>
        <w:t>3GPP_XRM_AESCCM_8 naming does not distinguish media related information. In case any other transform service is added for XRM feature, this naming will not scale. The byte size (8) as the transform name leads to multiple transform names for the algorithm like GCM with varying length.</w:t>
      </w:r>
    </w:p>
    <w:p w14:paraId="62E62C4B" w14:textId="648B8F93" w:rsidR="00486174" w:rsidRPr="00750DED" w:rsidRDefault="00486174" w:rsidP="00486174">
      <w:r>
        <w:t xml:space="preserve">In CT3, it is concluded in Rel-18 that the feature name XRM was not accepted, renamed and the corresponding granular feature names are specified. </w:t>
      </w:r>
      <w:r w:rsidR="0003249C">
        <w:t xml:space="preserve">The main reason </w:t>
      </w:r>
      <w:r w:rsidR="0003249C" w:rsidRPr="0003249C">
        <w:t xml:space="preserve">was about breaking down a large, multi-faceted work item into manageable, distinct functional </w:t>
      </w:r>
      <w:r w:rsidR="0003249C">
        <w:t>features</w:t>
      </w:r>
      <w:r w:rsidR="0003249C" w:rsidRPr="0003249C">
        <w:t>.</w:t>
      </w:r>
      <w:r w:rsidR="0003249C">
        <w:t xml:space="preserve"> </w:t>
      </w:r>
      <w:r>
        <w:t>The same approach has to be followed for the transform name as well.</w:t>
      </w:r>
    </w:p>
    <w:p w14:paraId="333E12B6" w14:textId="77777777" w:rsidR="00486174" w:rsidRDefault="00486174" w:rsidP="00486174">
      <w:pPr>
        <w:pStyle w:val="Heading1"/>
      </w:pPr>
      <w:r>
        <w:t>Conclusion:</w:t>
      </w:r>
    </w:p>
    <w:p w14:paraId="3AAAC94C" w14:textId="3FF6C2A4" w:rsidR="009B1634" w:rsidRDefault="00403F8E" w:rsidP="00486174">
      <w:r>
        <w:t>T</w:t>
      </w:r>
      <w:r w:rsidRPr="00403F8E">
        <w:t>he</w:t>
      </w:r>
      <w:r>
        <w:t xml:space="preserve"> </w:t>
      </w:r>
      <w:r w:rsidRPr="00403F8E">
        <w:t>negotiation</w:t>
      </w:r>
      <w:r>
        <w:t xml:space="preserve"> </w:t>
      </w:r>
      <w:r w:rsidRPr="00403F8E">
        <w:t>of specific security algorithms (as outlined in Solutions 2 and 3 for future releases) is the appropriate mechanism for agreeing on the "how" (e.g.,</w:t>
      </w:r>
      <w:r>
        <w:t xml:space="preserve"> </w:t>
      </w:r>
      <w:r w:rsidRPr="00403F8E">
        <w:t>aesccm_8,</w:t>
      </w:r>
      <w:r>
        <w:t xml:space="preserve"> </w:t>
      </w:r>
      <w:r w:rsidRPr="00403F8E">
        <w:t>aesgcm_16</w:t>
      </w:r>
      <w:r>
        <w:t xml:space="preserve">, </w:t>
      </w:r>
      <w:r w:rsidRPr="00403F8E">
        <w:t>aesgcm_1</w:t>
      </w:r>
      <w:r>
        <w:t>2</w:t>
      </w:r>
      <w:r w:rsidRPr="00403F8E">
        <w:t>), while the</w:t>
      </w:r>
      <w:r>
        <w:t xml:space="preserve"> </w:t>
      </w:r>
      <w:r w:rsidRPr="00403F8E">
        <w:t>transform</w:t>
      </w:r>
      <w:r>
        <w:t xml:space="preserve"> </w:t>
      </w:r>
      <w:r w:rsidRPr="00403F8E">
        <w:t>name identifies the "what" (MRI packet transformation).</w:t>
      </w:r>
      <w:r>
        <w:t xml:space="preserve"> </w:t>
      </w:r>
      <w:r w:rsidR="009B1634">
        <w:t>Solution 2 or 3 can be adapted in the future releases when SA3 adds the additional security mechanism</w:t>
      </w:r>
      <w:r w:rsidR="00623FCC">
        <w:t xml:space="preserve"> and negotiation is needed between UPF and AS</w:t>
      </w:r>
      <w:r w:rsidR="009B1634">
        <w:t>.</w:t>
      </w:r>
    </w:p>
    <w:p w14:paraId="43C233BB" w14:textId="21B4E88D" w:rsidR="00750262" w:rsidRDefault="00750262" w:rsidP="00486174">
      <w:r w:rsidRPr="00750262">
        <w:t>A generic transform name (e.g., 3</w:t>
      </w:r>
      <w:proofErr w:type="gramStart"/>
      <w:r w:rsidRPr="00750262">
        <w:t>gpp:media</w:t>
      </w:r>
      <w:proofErr w:type="gramEnd"/>
      <w:r w:rsidRPr="00750262">
        <w:t>-related-info-transform) promotes long-term flexibility, reduces the need for frequent updates to the transform label registry, and ensures the mechanism can evolve with future security requirements.</w:t>
      </w:r>
    </w:p>
    <w:p w14:paraId="5BCC8898" w14:textId="77777777" w:rsidR="00750262" w:rsidRPr="00750DED" w:rsidRDefault="00750262" w:rsidP="00750262">
      <w:r w:rsidRPr="00750DED">
        <w:t>CT3 solution of the single MRI packet transformation</w:t>
      </w:r>
      <w:r>
        <w:t xml:space="preserve"> (solution 1) for Rel-19</w:t>
      </w:r>
      <w:r w:rsidRPr="00750DED">
        <w:t xml:space="preserve"> is the best solution which caters to the different functional and security requirements.</w:t>
      </w:r>
    </w:p>
    <w:p w14:paraId="7B648EF0" w14:textId="78CD71EC" w:rsidR="00750262" w:rsidRPr="00750DED" w:rsidRDefault="00750262" w:rsidP="00486174">
      <w:r w:rsidRPr="00750DED">
        <w:t>3</w:t>
      </w:r>
      <w:proofErr w:type="gramStart"/>
      <w:r w:rsidRPr="00750DED">
        <w:t>gpp:media</w:t>
      </w:r>
      <w:proofErr w:type="gramEnd"/>
      <w:r w:rsidRPr="00750DED">
        <w:t xml:space="preserve">-related-info-transform </w:t>
      </w:r>
      <w:proofErr w:type="gramStart"/>
      <w:r w:rsidRPr="00750DED">
        <w:t>has to</w:t>
      </w:r>
      <w:proofErr w:type="gramEnd"/>
      <w:r w:rsidRPr="00750DED">
        <w:t xml:space="preserve"> be registered in IANA once draft-</w:t>
      </w:r>
      <w:proofErr w:type="spellStart"/>
      <w:r w:rsidRPr="00750DED">
        <w:t>ietf</w:t>
      </w:r>
      <w:proofErr w:type="spellEnd"/>
      <w:r w:rsidRPr="00750DED">
        <w:t>-masque-</w:t>
      </w:r>
      <w:proofErr w:type="spellStart"/>
      <w:r w:rsidRPr="00750DED">
        <w:t>quic</w:t>
      </w:r>
      <w:proofErr w:type="spellEnd"/>
      <w:r w:rsidRPr="00750DED">
        <w:t>-proxy is published as RFC.</w:t>
      </w:r>
    </w:p>
    <w:sectPr w:rsidR="00750262" w:rsidRPr="00750DED">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C1171D" w14:textId="77777777" w:rsidR="005E0EA2" w:rsidRDefault="005E0EA2">
      <w:r>
        <w:separator/>
      </w:r>
    </w:p>
    <w:p w14:paraId="40A07852" w14:textId="77777777" w:rsidR="005E0EA2" w:rsidRDefault="005E0EA2"/>
  </w:endnote>
  <w:endnote w:type="continuationSeparator" w:id="0">
    <w:p w14:paraId="6B9931F8" w14:textId="77777777" w:rsidR="005E0EA2" w:rsidRDefault="005E0EA2">
      <w:r>
        <w:continuationSeparator/>
      </w:r>
    </w:p>
    <w:p w14:paraId="6F1EF57F" w14:textId="77777777" w:rsidR="005E0EA2" w:rsidRDefault="005E0E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4CB59" w14:textId="77777777" w:rsidR="004B4D34" w:rsidRDefault="004B4D34">
    <w:pPr>
      <w:framePr w:w="646" w:h="244" w:hRule="exact" w:wrap="around" w:vAnchor="text" w:hAnchor="margin" w:y="-5"/>
      <w:rPr>
        <w:rFonts w:ascii="Arial" w:hAnsi="Arial" w:cs="Arial"/>
        <w:b/>
        <w:bCs/>
        <w:i/>
        <w:iCs/>
        <w:sz w:val="18"/>
      </w:rPr>
    </w:pPr>
    <w:r>
      <w:rPr>
        <w:rFonts w:ascii="Arial" w:hAnsi="Arial" w:cs="Arial"/>
        <w:b/>
        <w:bCs/>
        <w:i/>
        <w:iCs/>
        <w:sz w:val="18"/>
      </w:rPr>
      <w:t>3GPP</w:t>
    </w:r>
  </w:p>
  <w:p w14:paraId="5E69D086" w14:textId="77777777" w:rsidR="004B4D34" w:rsidRDefault="004B4D34">
    <w:pPr>
      <w:framePr w:w="1126" w:h="244" w:hRule="exact" w:wrap="around" w:vAnchor="text" w:hAnchor="page" w:x="9631" w:y="-5"/>
      <w:rPr>
        <w:rFonts w:ascii="Arial" w:hAnsi="Arial" w:cs="Arial"/>
        <w:b/>
        <w:bCs/>
        <w:i/>
        <w:iCs/>
        <w:sz w:val="18"/>
      </w:rPr>
    </w:pPr>
    <w:r>
      <w:rPr>
        <w:rFonts w:ascii="Arial" w:hAnsi="Arial" w:cs="Arial"/>
        <w:b/>
        <w:bCs/>
        <w:i/>
        <w:iCs/>
        <w:sz w:val="18"/>
      </w:rPr>
      <w:t>CT WG3 TD</w:t>
    </w:r>
  </w:p>
  <w:p w14:paraId="1C71918E" w14:textId="77777777" w:rsidR="004B4D34" w:rsidRDefault="004B4D3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598C12" w14:textId="77777777" w:rsidR="005E0EA2" w:rsidRDefault="005E0EA2">
      <w:r>
        <w:separator/>
      </w:r>
    </w:p>
    <w:p w14:paraId="605F40E4" w14:textId="77777777" w:rsidR="005E0EA2" w:rsidRDefault="005E0EA2"/>
  </w:footnote>
  <w:footnote w:type="continuationSeparator" w:id="0">
    <w:p w14:paraId="333821A8" w14:textId="77777777" w:rsidR="005E0EA2" w:rsidRDefault="005E0EA2">
      <w:r>
        <w:continuationSeparator/>
      </w:r>
    </w:p>
    <w:p w14:paraId="0B6FF2A4" w14:textId="77777777" w:rsidR="005E0EA2" w:rsidRDefault="005E0EA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BC9D6" w14:textId="77777777" w:rsidR="004B4D34" w:rsidRDefault="004B4D34"/>
  <w:p w14:paraId="1C1AF5C1" w14:textId="77777777" w:rsidR="004B4D34" w:rsidRDefault="004B4D3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EFD51" w14:textId="77777777" w:rsidR="004B4D34" w:rsidRDefault="004B4D34">
    <w:pPr>
      <w:framePr w:w="2851" w:h="244" w:hRule="exact" w:wrap="around" w:vAnchor="text" w:hAnchor="page" w:x="1156" w:y="-1"/>
      <w:rPr>
        <w:rFonts w:ascii="Arial" w:hAnsi="Arial" w:cs="Arial"/>
        <w:b/>
        <w:bCs/>
        <w:sz w:val="18"/>
      </w:rPr>
    </w:pPr>
    <w:r>
      <w:rPr>
        <w:rFonts w:ascii="Arial" w:hAnsi="Arial" w:cs="Arial"/>
        <w:b/>
        <w:bCs/>
        <w:sz w:val="18"/>
      </w:rPr>
      <w:t>CT WG3 Temporary Document</w:t>
    </w:r>
  </w:p>
  <w:p w14:paraId="1908F481" w14:textId="77777777" w:rsidR="004B4D34" w:rsidRDefault="004B4D3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1</w:t>
    </w:r>
    <w:r>
      <w:rPr>
        <w:rFonts w:ascii="Arial" w:hAnsi="Arial" w:cs="Arial"/>
        <w:b/>
        <w:bCs/>
        <w:sz w:val="18"/>
      </w:rPr>
      <w:fldChar w:fldCharType="end"/>
    </w:r>
  </w:p>
  <w:p w14:paraId="0798B7E2" w14:textId="77777777" w:rsidR="004B4D34" w:rsidRDefault="004B4D3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142F65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13C749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48427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81EDC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C8E090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DEEEBE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404F7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0BE1F7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2CA1E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AB60E5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9CB563C"/>
    <w:multiLevelType w:val="multilevel"/>
    <w:tmpl w:val="1ED886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E9D3EB7"/>
    <w:multiLevelType w:val="hybridMultilevel"/>
    <w:tmpl w:val="4334873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0"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57B44C32"/>
    <w:multiLevelType w:val="hybridMultilevel"/>
    <w:tmpl w:val="B50AB59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6" w15:restartNumberingAfterBreak="0">
    <w:nsid w:val="63155C83"/>
    <w:multiLevelType w:val="hybridMultilevel"/>
    <w:tmpl w:val="B50AB5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582372072">
    <w:abstractNumId w:val="10"/>
  </w:num>
  <w:num w:numId="2" w16cid:durableId="1534539022">
    <w:abstractNumId w:val="19"/>
  </w:num>
  <w:num w:numId="3" w16cid:durableId="403261632">
    <w:abstractNumId w:val="17"/>
  </w:num>
  <w:num w:numId="4" w16cid:durableId="576600070">
    <w:abstractNumId w:val="11"/>
  </w:num>
  <w:num w:numId="5" w16cid:durableId="45759559">
    <w:abstractNumId w:val="25"/>
  </w:num>
  <w:num w:numId="6" w16cid:durableId="757947713">
    <w:abstractNumId w:val="14"/>
  </w:num>
  <w:num w:numId="7" w16cid:durableId="1611623379">
    <w:abstractNumId w:val="13"/>
  </w:num>
  <w:num w:numId="8" w16cid:durableId="1425104522">
    <w:abstractNumId w:val="21"/>
  </w:num>
  <w:num w:numId="9" w16cid:durableId="208538116">
    <w:abstractNumId w:val="20"/>
  </w:num>
  <w:num w:numId="10" w16cid:durableId="1725368111">
    <w:abstractNumId w:val="15"/>
  </w:num>
  <w:num w:numId="11" w16cid:durableId="1412695441">
    <w:abstractNumId w:val="12"/>
  </w:num>
  <w:num w:numId="12" w16cid:durableId="1169056998">
    <w:abstractNumId w:val="27"/>
  </w:num>
  <w:num w:numId="13" w16cid:durableId="705057080">
    <w:abstractNumId w:val="23"/>
  </w:num>
  <w:num w:numId="14" w16cid:durableId="575437599">
    <w:abstractNumId w:val="22"/>
  </w:num>
  <w:num w:numId="15" w16cid:durableId="478116186">
    <w:abstractNumId w:val="9"/>
  </w:num>
  <w:num w:numId="16" w16cid:durableId="859314465">
    <w:abstractNumId w:val="7"/>
  </w:num>
  <w:num w:numId="17" w16cid:durableId="1258101899">
    <w:abstractNumId w:val="6"/>
  </w:num>
  <w:num w:numId="18" w16cid:durableId="924342967">
    <w:abstractNumId w:val="5"/>
  </w:num>
  <w:num w:numId="19" w16cid:durableId="1474710595">
    <w:abstractNumId w:val="4"/>
  </w:num>
  <w:num w:numId="20" w16cid:durableId="1721899309">
    <w:abstractNumId w:val="8"/>
  </w:num>
  <w:num w:numId="21" w16cid:durableId="21054702">
    <w:abstractNumId w:val="3"/>
  </w:num>
  <w:num w:numId="22" w16cid:durableId="323359539">
    <w:abstractNumId w:val="2"/>
  </w:num>
  <w:num w:numId="23" w16cid:durableId="1101729686">
    <w:abstractNumId w:val="1"/>
  </w:num>
  <w:num w:numId="24" w16cid:durableId="363558442">
    <w:abstractNumId w:val="0"/>
  </w:num>
  <w:num w:numId="25" w16cid:durableId="1346440464">
    <w:abstractNumId w:val="26"/>
  </w:num>
  <w:num w:numId="26" w16cid:durableId="1639410984">
    <w:abstractNumId w:val="24"/>
  </w:num>
  <w:num w:numId="27" w16cid:durableId="358119006">
    <w:abstractNumId w:val="18"/>
  </w:num>
  <w:num w:numId="28" w16cid:durableId="69025538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0D57"/>
    <w:rsid w:val="00006F3F"/>
    <w:rsid w:val="0002016F"/>
    <w:rsid w:val="0003249C"/>
    <w:rsid w:val="00037DF6"/>
    <w:rsid w:val="00076313"/>
    <w:rsid w:val="000A4C70"/>
    <w:rsid w:val="000B3DC5"/>
    <w:rsid w:val="000E2225"/>
    <w:rsid w:val="000F6084"/>
    <w:rsid w:val="001277C2"/>
    <w:rsid w:val="001321AD"/>
    <w:rsid w:val="001547C6"/>
    <w:rsid w:val="0016654F"/>
    <w:rsid w:val="001833B7"/>
    <w:rsid w:val="001B203C"/>
    <w:rsid w:val="001B3D3B"/>
    <w:rsid w:val="001D23E7"/>
    <w:rsid w:val="0020252A"/>
    <w:rsid w:val="002626E2"/>
    <w:rsid w:val="002632B2"/>
    <w:rsid w:val="00265859"/>
    <w:rsid w:val="00277D64"/>
    <w:rsid w:val="002853F8"/>
    <w:rsid w:val="002A1164"/>
    <w:rsid w:val="002B36C0"/>
    <w:rsid w:val="002C7909"/>
    <w:rsid w:val="002C7EF7"/>
    <w:rsid w:val="002D6039"/>
    <w:rsid w:val="002E48CC"/>
    <w:rsid w:val="002F7778"/>
    <w:rsid w:val="00304FBA"/>
    <w:rsid w:val="00305013"/>
    <w:rsid w:val="00306CB1"/>
    <w:rsid w:val="00352604"/>
    <w:rsid w:val="0036428C"/>
    <w:rsid w:val="003D6A7C"/>
    <w:rsid w:val="004038AE"/>
    <w:rsid w:val="00403F8E"/>
    <w:rsid w:val="0043064F"/>
    <w:rsid w:val="004435E8"/>
    <w:rsid w:val="00445374"/>
    <w:rsid w:val="004739CC"/>
    <w:rsid w:val="00486174"/>
    <w:rsid w:val="004B4D34"/>
    <w:rsid w:val="004B6C16"/>
    <w:rsid w:val="004C4F85"/>
    <w:rsid w:val="004E2C2A"/>
    <w:rsid w:val="004F2278"/>
    <w:rsid w:val="00532857"/>
    <w:rsid w:val="005377F5"/>
    <w:rsid w:val="00557F17"/>
    <w:rsid w:val="00572E0D"/>
    <w:rsid w:val="00574FAA"/>
    <w:rsid w:val="005A0D5B"/>
    <w:rsid w:val="005D6E1E"/>
    <w:rsid w:val="005E0EA2"/>
    <w:rsid w:val="005E336A"/>
    <w:rsid w:val="00623FCC"/>
    <w:rsid w:val="006242AD"/>
    <w:rsid w:val="00671CFB"/>
    <w:rsid w:val="00681E0C"/>
    <w:rsid w:val="006C5C5A"/>
    <w:rsid w:val="006D4C79"/>
    <w:rsid w:val="00716799"/>
    <w:rsid w:val="00736AAD"/>
    <w:rsid w:val="00750262"/>
    <w:rsid w:val="007800CA"/>
    <w:rsid w:val="007A2246"/>
    <w:rsid w:val="007A6280"/>
    <w:rsid w:val="00817386"/>
    <w:rsid w:val="00827299"/>
    <w:rsid w:val="00833204"/>
    <w:rsid w:val="00845198"/>
    <w:rsid w:val="008702C7"/>
    <w:rsid w:val="00873B6E"/>
    <w:rsid w:val="0088666C"/>
    <w:rsid w:val="008F3021"/>
    <w:rsid w:val="009230A2"/>
    <w:rsid w:val="009473AE"/>
    <w:rsid w:val="00970E1C"/>
    <w:rsid w:val="009722BB"/>
    <w:rsid w:val="00992622"/>
    <w:rsid w:val="009A4DE8"/>
    <w:rsid w:val="009B1634"/>
    <w:rsid w:val="009E0105"/>
    <w:rsid w:val="009E650D"/>
    <w:rsid w:val="009F42CF"/>
    <w:rsid w:val="00A1200C"/>
    <w:rsid w:val="00A84345"/>
    <w:rsid w:val="00AD26CD"/>
    <w:rsid w:val="00B32F84"/>
    <w:rsid w:val="00B60D57"/>
    <w:rsid w:val="00B60DCB"/>
    <w:rsid w:val="00B816A1"/>
    <w:rsid w:val="00B85C37"/>
    <w:rsid w:val="00B87394"/>
    <w:rsid w:val="00BA37B1"/>
    <w:rsid w:val="00BB318E"/>
    <w:rsid w:val="00BD6D74"/>
    <w:rsid w:val="00BE5517"/>
    <w:rsid w:val="00C02214"/>
    <w:rsid w:val="00C03B8B"/>
    <w:rsid w:val="00C10F82"/>
    <w:rsid w:val="00C13006"/>
    <w:rsid w:val="00C8032F"/>
    <w:rsid w:val="00C9109B"/>
    <w:rsid w:val="00CB2DA5"/>
    <w:rsid w:val="00D300B2"/>
    <w:rsid w:val="00D47F14"/>
    <w:rsid w:val="00D72FD5"/>
    <w:rsid w:val="00D8311F"/>
    <w:rsid w:val="00DB158F"/>
    <w:rsid w:val="00DB1F61"/>
    <w:rsid w:val="00DC6D55"/>
    <w:rsid w:val="00E02970"/>
    <w:rsid w:val="00E57C96"/>
    <w:rsid w:val="00E62D56"/>
    <w:rsid w:val="00E7124B"/>
    <w:rsid w:val="00EB7529"/>
    <w:rsid w:val="00EF2668"/>
    <w:rsid w:val="00EF4F0C"/>
    <w:rsid w:val="00F34A59"/>
    <w:rsid w:val="00FA376C"/>
    <w:rsid w:val="00FA6240"/>
    <w:rsid w:val="00FD0809"/>
    <w:rsid w:val="00FF4B0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99CC02"/>
  <w15:chartTrackingRefBased/>
  <w15:docId w15:val="{A81FF6B9-19C3-4B4A-A3CC-6607B0CA2D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N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color w:val="000000"/>
      <w:sz w:val="16"/>
      <w:szCs w:val="16"/>
    </w:rPr>
  </w:style>
  <w:style w:type="paragraph" w:customStyle="1" w:styleId="CRCoverPage">
    <w:name w:val="CR Cover Page"/>
    <w:pPr>
      <w:spacing w:after="120"/>
    </w:pPr>
    <w:rPr>
      <w:rFonts w:ascii="Arial" w:eastAsia="Batang" w:hAnsi="Arial"/>
      <w:lang w:eastAsia="en-US"/>
    </w:rPr>
  </w:style>
  <w:style w:type="paragraph" w:styleId="BalloonText">
    <w:name w:val="Balloon Text"/>
    <w:basedOn w:val="Normal"/>
    <w:link w:val="BalloonTextChar"/>
    <w:rsid w:val="008702C7"/>
    <w:pPr>
      <w:spacing w:after="0"/>
    </w:pPr>
    <w:rPr>
      <w:rFonts w:ascii="Segoe UI" w:hAnsi="Segoe UI" w:cs="Segoe UI"/>
      <w:sz w:val="18"/>
      <w:szCs w:val="18"/>
    </w:rPr>
  </w:style>
  <w:style w:type="character" w:customStyle="1" w:styleId="BalloonTextChar">
    <w:name w:val="Balloon Text Char"/>
    <w:link w:val="BalloonText"/>
    <w:rsid w:val="008702C7"/>
    <w:rPr>
      <w:rFonts w:ascii="Segoe UI" w:hAnsi="Segoe UI" w:cs="Segoe UI"/>
      <w:color w:val="000000"/>
      <w:sz w:val="18"/>
      <w:szCs w:val="18"/>
    </w:rPr>
  </w:style>
  <w:style w:type="paragraph" w:styleId="Bibliography">
    <w:name w:val="Bibliography"/>
    <w:basedOn w:val="Normal"/>
    <w:next w:val="Normal"/>
    <w:uiPriority w:val="37"/>
    <w:semiHidden/>
    <w:unhideWhenUsed/>
    <w:rsid w:val="008702C7"/>
  </w:style>
  <w:style w:type="paragraph" w:styleId="BlockText">
    <w:name w:val="Block Text"/>
    <w:basedOn w:val="Normal"/>
    <w:rsid w:val="008702C7"/>
    <w:pPr>
      <w:spacing w:after="120"/>
      <w:ind w:left="1440" w:right="1440"/>
    </w:pPr>
  </w:style>
  <w:style w:type="paragraph" w:styleId="BodyText">
    <w:name w:val="Body Text"/>
    <w:basedOn w:val="Normal"/>
    <w:link w:val="BodyTextChar"/>
    <w:rsid w:val="008702C7"/>
    <w:pPr>
      <w:spacing w:after="120"/>
    </w:pPr>
  </w:style>
  <w:style w:type="character" w:customStyle="1" w:styleId="BodyTextChar">
    <w:name w:val="Body Text Char"/>
    <w:link w:val="BodyText"/>
    <w:rsid w:val="008702C7"/>
    <w:rPr>
      <w:color w:val="000000"/>
    </w:rPr>
  </w:style>
  <w:style w:type="paragraph" w:styleId="BodyText2">
    <w:name w:val="Body Text 2"/>
    <w:basedOn w:val="Normal"/>
    <w:link w:val="BodyText2Char"/>
    <w:rsid w:val="008702C7"/>
    <w:pPr>
      <w:spacing w:after="120" w:line="480" w:lineRule="auto"/>
    </w:pPr>
  </w:style>
  <w:style w:type="character" w:customStyle="1" w:styleId="BodyText2Char">
    <w:name w:val="Body Text 2 Char"/>
    <w:link w:val="BodyText2"/>
    <w:rsid w:val="008702C7"/>
    <w:rPr>
      <w:color w:val="000000"/>
    </w:rPr>
  </w:style>
  <w:style w:type="paragraph" w:styleId="BodyText3">
    <w:name w:val="Body Text 3"/>
    <w:basedOn w:val="Normal"/>
    <w:link w:val="BodyText3Char"/>
    <w:rsid w:val="008702C7"/>
    <w:pPr>
      <w:spacing w:after="120"/>
    </w:pPr>
    <w:rPr>
      <w:sz w:val="16"/>
      <w:szCs w:val="16"/>
    </w:rPr>
  </w:style>
  <w:style w:type="character" w:customStyle="1" w:styleId="BodyText3Char">
    <w:name w:val="Body Text 3 Char"/>
    <w:link w:val="BodyText3"/>
    <w:rsid w:val="008702C7"/>
    <w:rPr>
      <w:color w:val="000000"/>
      <w:sz w:val="16"/>
      <w:szCs w:val="16"/>
    </w:rPr>
  </w:style>
  <w:style w:type="paragraph" w:styleId="BodyTextFirstIndent">
    <w:name w:val="Body Text First Indent"/>
    <w:basedOn w:val="BodyText"/>
    <w:link w:val="BodyTextFirstIndentChar"/>
    <w:rsid w:val="008702C7"/>
    <w:pPr>
      <w:ind w:firstLine="210"/>
    </w:pPr>
  </w:style>
  <w:style w:type="character" w:customStyle="1" w:styleId="BodyTextFirstIndentChar">
    <w:name w:val="Body Text First Indent Char"/>
    <w:link w:val="BodyTextFirstIndent"/>
    <w:rsid w:val="008702C7"/>
    <w:rPr>
      <w:color w:val="000000"/>
    </w:rPr>
  </w:style>
  <w:style w:type="paragraph" w:styleId="BodyTextIndent">
    <w:name w:val="Body Text Indent"/>
    <w:basedOn w:val="Normal"/>
    <w:link w:val="BodyTextIndentChar"/>
    <w:rsid w:val="008702C7"/>
    <w:pPr>
      <w:spacing w:after="120"/>
      <w:ind w:left="283"/>
    </w:pPr>
  </w:style>
  <w:style w:type="character" w:customStyle="1" w:styleId="BodyTextIndentChar">
    <w:name w:val="Body Text Indent Char"/>
    <w:link w:val="BodyTextIndent"/>
    <w:rsid w:val="008702C7"/>
    <w:rPr>
      <w:color w:val="000000"/>
    </w:rPr>
  </w:style>
  <w:style w:type="paragraph" w:styleId="BodyTextFirstIndent2">
    <w:name w:val="Body Text First Indent 2"/>
    <w:basedOn w:val="BodyTextIndent"/>
    <w:link w:val="BodyTextFirstIndent2Char"/>
    <w:rsid w:val="008702C7"/>
    <w:pPr>
      <w:ind w:firstLine="210"/>
    </w:pPr>
  </w:style>
  <w:style w:type="character" w:customStyle="1" w:styleId="BodyTextFirstIndent2Char">
    <w:name w:val="Body Text First Indent 2 Char"/>
    <w:link w:val="BodyTextFirstIndent2"/>
    <w:rsid w:val="008702C7"/>
    <w:rPr>
      <w:color w:val="000000"/>
    </w:rPr>
  </w:style>
  <w:style w:type="paragraph" w:styleId="BodyTextIndent2">
    <w:name w:val="Body Text Indent 2"/>
    <w:basedOn w:val="Normal"/>
    <w:link w:val="BodyTextIndent2Char"/>
    <w:rsid w:val="008702C7"/>
    <w:pPr>
      <w:spacing w:after="120" w:line="480" w:lineRule="auto"/>
      <w:ind w:left="283"/>
    </w:pPr>
  </w:style>
  <w:style w:type="character" w:customStyle="1" w:styleId="BodyTextIndent2Char">
    <w:name w:val="Body Text Indent 2 Char"/>
    <w:link w:val="BodyTextIndent2"/>
    <w:rsid w:val="008702C7"/>
    <w:rPr>
      <w:color w:val="000000"/>
    </w:rPr>
  </w:style>
  <w:style w:type="paragraph" w:styleId="BodyTextIndent3">
    <w:name w:val="Body Text Indent 3"/>
    <w:basedOn w:val="Normal"/>
    <w:link w:val="BodyTextIndent3Char"/>
    <w:rsid w:val="008702C7"/>
    <w:pPr>
      <w:spacing w:after="120"/>
      <w:ind w:left="283"/>
    </w:pPr>
    <w:rPr>
      <w:sz w:val="16"/>
      <w:szCs w:val="16"/>
    </w:rPr>
  </w:style>
  <w:style w:type="character" w:customStyle="1" w:styleId="BodyTextIndent3Char">
    <w:name w:val="Body Text Indent 3 Char"/>
    <w:link w:val="BodyTextIndent3"/>
    <w:rsid w:val="008702C7"/>
    <w:rPr>
      <w:color w:val="000000"/>
      <w:sz w:val="16"/>
      <w:szCs w:val="16"/>
    </w:rPr>
  </w:style>
  <w:style w:type="paragraph" w:styleId="Caption">
    <w:name w:val="caption"/>
    <w:basedOn w:val="Normal"/>
    <w:next w:val="Normal"/>
    <w:semiHidden/>
    <w:unhideWhenUsed/>
    <w:qFormat/>
    <w:rsid w:val="008702C7"/>
    <w:rPr>
      <w:b/>
      <w:bCs/>
    </w:rPr>
  </w:style>
  <w:style w:type="paragraph" w:styleId="Closing">
    <w:name w:val="Closing"/>
    <w:basedOn w:val="Normal"/>
    <w:link w:val="ClosingChar"/>
    <w:rsid w:val="008702C7"/>
    <w:pPr>
      <w:ind w:left="4252"/>
    </w:pPr>
  </w:style>
  <w:style w:type="character" w:customStyle="1" w:styleId="ClosingChar">
    <w:name w:val="Closing Char"/>
    <w:link w:val="Closing"/>
    <w:rsid w:val="008702C7"/>
    <w:rPr>
      <w:color w:val="000000"/>
    </w:rPr>
  </w:style>
  <w:style w:type="paragraph" w:styleId="CommentText">
    <w:name w:val="annotation text"/>
    <w:basedOn w:val="Normal"/>
    <w:link w:val="CommentTextChar"/>
    <w:rsid w:val="008702C7"/>
  </w:style>
  <w:style w:type="character" w:customStyle="1" w:styleId="CommentTextChar">
    <w:name w:val="Comment Text Char"/>
    <w:link w:val="CommentText"/>
    <w:rsid w:val="008702C7"/>
    <w:rPr>
      <w:color w:val="000000"/>
    </w:rPr>
  </w:style>
  <w:style w:type="paragraph" w:styleId="CommentSubject">
    <w:name w:val="annotation subject"/>
    <w:basedOn w:val="CommentText"/>
    <w:next w:val="CommentText"/>
    <w:link w:val="CommentSubjectChar"/>
    <w:rsid w:val="008702C7"/>
    <w:rPr>
      <w:b/>
      <w:bCs/>
    </w:rPr>
  </w:style>
  <w:style w:type="character" w:customStyle="1" w:styleId="CommentSubjectChar">
    <w:name w:val="Comment Subject Char"/>
    <w:link w:val="CommentSubject"/>
    <w:rsid w:val="008702C7"/>
    <w:rPr>
      <w:b/>
      <w:bCs/>
      <w:color w:val="000000"/>
    </w:rPr>
  </w:style>
  <w:style w:type="paragraph" w:styleId="Date">
    <w:name w:val="Date"/>
    <w:basedOn w:val="Normal"/>
    <w:next w:val="Normal"/>
    <w:link w:val="DateChar"/>
    <w:rsid w:val="008702C7"/>
  </w:style>
  <w:style w:type="character" w:customStyle="1" w:styleId="DateChar">
    <w:name w:val="Date Char"/>
    <w:link w:val="Date"/>
    <w:rsid w:val="008702C7"/>
    <w:rPr>
      <w:color w:val="000000"/>
    </w:rPr>
  </w:style>
  <w:style w:type="paragraph" w:styleId="E-mailSignature">
    <w:name w:val="E-mail Signature"/>
    <w:basedOn w:val="Normal"/>
    <w:link w:val="E-mailSignatureChar"/>
    <w:rsid w:val="008702C7"/>
  </w:style>
  <w:style w:type="character" w:customStyle="1" w:styleId="E-mailSignatureChar">
    <w:name w:val="E-mail Signature Char"/>
    <w:link w:val="E-mailSignature"/>
    <w:rsid w:val="008702C7"/>
    <w:rPr>
      <w:color w:val="000000"/>
    </w:rPr>
  </w:style>
  <w:style w:type="paragraph" w:styleId="EndnoteText">
    <w:name w:val="endnote text"/>
    <w:basedOn w:val="Normal"/>
    <w:link w:val="EndnoteTextChar"/>
    <w:rsid w:val="008702C7"/>
  </w:style>
  <w:style w:type="character" w:customStyle="1" w:styleId="EndnoteTextChar">
    <w:name w:val="Endnote Text Char"/>
    <w:link w:val="EndnoteText"/>
    <w:rsid w:val="008702C7"/>
    <w:rPr>
      <w:color w:val="000000"/>
    </w:rPr>
  </w:style>
  <w:style w:type="paragraph" w:styleId="EnvelopeAddress">
    <w:name w:val="envelope address"/>
    <w:basedOn w:val="Normal"/>
    <w:rsid w:val="008702C7"/>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8702C7"/>
    <w:rPr>
      <w:rFonts w:ascii="Calibri Light" w:eastAsia="Yu Gothic Light" w:hAnsi="Calibri Light"/>
    </w:rPr>
  </w:style>
  <w:style w:type="paragraph" w:styleId="FootnoteText">
    <w:name w:val="footnote text"/>
    <w:basedOn w:val="Normal"/>
    <w:link w:val="FootnoteTextChar"/>
    <w:rsid w:val="008702C7"/>
  </w:style>
  <w:style w:type="character" w:customStyle="1" w:styleId="FootnoteTextChar">
    <w:name w:val="Footnote Text Char"/>
    <w:link w:val="FootnoteText"/>
    <w:rsid w:val="008702C7"/>
    <w:rPr>
      <w:color w:val="000000"/>
    </w:rPr>
  </w:style>
  <w:style w:type="paragraph" w:styleId="HTMLAddress">
    <w:name w:val="HTML Address"/>
    <w:basedOn w:val="Normal"/>
    <w:link w:val="HTMLAddressChar"/>
    <w:rsid w:val="008702C7"/>
    <w:rPr>
      <w:i/>
      <w:iCs/>
    </w:rPr>
  </w:style>
  <w:style w:type="character" w:customStyle="1" w:styleId="HTMLAddressChar">
    <w:name w:val="HTML Address Char"/>
    <w:link w:val="HTMLAddress"/>
    <w:rsid w:val="008702C7"/>
    <w:rPr>
      <w:i/>
      <w:iCs/>
      <w:color w:val="000000"/>
    </w:rPr>
  </w:style>
  <w:style w:type="paragraph" w:styleId="HTMLPreformatted">
    <w:name w:val="HTML Preformatted"/>
    <w:basedOn w:val="Normal"/>
    <w:link w:val="HTMLPreformattedChar"/>
    <w:rsid w:val="008702C7"/>
    <w:rPr>
      <w:rFonts w:ascii="Courier New" w:hAnsi="Courier New" w:cs="Courier New"/>
    </w:rPr>
  </w:style>
  <w:style w:type="character" w:customStyle="1" w:styleId="HTMLPreformattedChar">
    <w:name w:val="HTML Preformatted Char"/>
    <w:link w:val="HTMLPreformatted"/>
    <w:rsid w:val="008702C7"/>
    <w:rPr>
      <w:rFonts w:ascii="Courier New" w:hAnsi="Courier New" w:cs="Courier New"/>
      <w:color w:val="000000"/>
    </w:rPr>
  </w:style>
  <w:style w:type="paragraph" w:styleId="Index1">
    <w:name w:val="index 1"/>
    <w:basedOn w:val="Normal"/>
    <w:next w:val="Normal"/>
    <w:rsid w:val="008702C7"/>
    <w:pPr>
      <w:ind w:left="200" w:hanging="200"/>
    </w:pPr>
  </w:style>
  <w:style w:type="paragraph" w:styleId="Index2">
    <w:name w:val="index 2"/>
    <w:basedOn w:val="Normal"/>
    <w:next w:val="Normal"/>
    <w:rsid w:val="008702C7"/>
    <w:pPr>
      <w:ind w:left="400" w:hanging="200"/>
    </w:pPr>
  </w:style>
  <w:style w:type="paragraph" w:styleId="Index3">
    <w:name w:val="index 3"/>
    <w:basedOn w:val="Normal"/>
    <w:next w:val="Normal"/>
    <w:rsid w:val="008702C7"/>
    <w:pPr>
      <w:ind w:left="600" w:hanging="200"/>
    </w:pPr>
  </w:style>
  <w:style w:type="paragraph" w:styleId="Index4">
    <w:name w:val="index 4"/>
    <w:basedOn w:val="Normal"/>
    <w:next w:val="Normal"/>
    <w:rsid w:val="008702C7"/>
    <w:pPr>
      <w:ind w:left="800" w:hanging="200"/>
    </w:pPr>
  </w:style>
  <w:style w:type="paragraph" w:styleId="Index5">
    <w:name w:val="index 5"/>
    <w:basedOn w:val="Normal"/>
    <w:next w:val="Normal"/>
    <w:rsid w:val="008702C7"/>
    <w:pPr>
      <w:ind w:left="1000" w:hanging="200"/>
    </w:pPr>
  </w:style>
  <w:style w:type="paragraph" w:styleId="Index6">
    <w:name w:val="index 6"/>
    <w:basedOn w:val="Normal"/>
    <w:next w:val="Normal"/>
    <w:rsid w:val="008702C7"/>
    <w:pPr>
      <w:ind w:left="1200" w:hanging="200"/>
    </w:pPr>
  </w:style>
  <w:style w:type="paragraph" w:styleId="Index7">
    <w:name w:val="index 7"/>
    <w:basedOn w:val="Normal"/>
    <w:next w:val="Normal"/>
    <w:rsid w:val="008702C7"/>
    <w:pPr>
      <w:ind w:left="1400" w:hanging="200"/>
    </w:pPr>
  </w:style>
  <w:style w:type="paragraph" w:styleId="Index8">
    <w:name w:val="index 8"/>
    <w:basedOn w:val="Normal"/>
    <w:next w:val="Normal"/>
    <w:rsid w:val="008702C7"/>
    <w:pPr>
      <w:ind w:left="1600" w:hanging="200"/>
    </w:pPr>
  </w:style>
  <w:style w:type="paragraph" w:styleId="Index9">
    <w:name w:val="index 9"/>
    <w:basedOn w:val="Normal"/>
    <w:next w:val="Normal"/>
    <w:rsid w:val="008702C7"/>
    <w:pPr>
      <w:ind w:left="1800" w:hanging="200"/>
    </w:pPr>
  </w:style>
  <w:style w:type="paragraph" w:styleId="IndexHeading">
    <w:name w:val="index heading"/>
    <w:basedOn w:val="Normal"/>
    <w:next w:val="Index1"/>
    <w:rsid w:val="008702C7"/>
    <w:rPr>
      <w:rFonts w:ascii="Calibri Light" w:eastAsia="Yu Gothic Light" w:hAnsi="Calibri Light"/>
      <w:b/>
      <w:bCs/>
    </w:rPr>
  </w:style>
  <w:style w:type="paragraph" w:styleId="IntenseQuote">
    <w:name w:val="Intense Quote"/>
    <w:basedOn w:val="Normal"/>
    <w:next w:val="Normal"/>
    <w:link w:val="IntenseQuoteChar"/>
    <w:uiPriority w:val="30"/>
    <w:qFormat/>
    <w:rsid w:val="008702C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702C7"/>
    <w:rPr>
      <w:i/>
      <w:iCs/>
      <w:color w:val="4472C4"/>
    </w:rPr>
  </w:style>
  <w:style w:type="paragraph" w:styleId="List">
    <w:name w:val="List"/>
    <w:basedOn w:val="Normal"/>
    <w:rsid w:val="008702C7"/>
    <w:pPr>
      <w:ind w:left="283" w:hanging="283"/>
      <w:contextualSpacing/>
    </w:pPr>
  </w:style>
  <w:style w:type="paragraph" w:styleId="List2">
    <w:name w:val="List 2"/>
    <w:basedOn w:val="Normal"/>
    <w:rsid w:val="008702C7"/>
    <w:pPr>
      <w:ind w:left="566" w:hanging="283"/>
      <w:contextualSpacing/>
    </w:pPr>
  </w:style>
  <w:style w:type="paragraph" w:styleId="List3">
    <w:name w:val="List 3"/>
    <w:basedOn w:val="Normal"/>
    <w:rsid w:val="008702C7"/>
    <w:pPr>
      <w:ind w:left="849" w:hanging="283"/>
      <w:contextualSpacing/>
    </w:pPr>
  </w:style>
  <w:style w:type="paragraph" w:styleId="List4">
    <w:name w:val="List 4"/>
    <w:basedOn w:val="Normal"/>
    <w:rsid w:val="008702C7"/>
    <w:pPr>
      <w:ind w:left="1132" w:hanging="283"/>
      <w:contextualSpacing/>
    </w:pPr>
  </w:style>
  <w:style w:type="paragraph" w:styleId="List5">
    <w:name w:val="List 5"/>
    <w:basedOn w:val="Normal"/>
    <w:rsid w:val="008702C7"/>
    <w:pPr>
      <w:ind w:left="1415" w:hanging="283"/>
      <w:contextualSpacing/>
    </w:pPr>
  </w:style>
  <w:style w:type="paragraph" w:styleId="ListBullet">
    <w:name w:val="List Bullet"/>
    <w:basedOn w:val="Normal"/>
    <w:rsid w:val="008702C7"/>
    <w:pPr>
      <w:numPr>
        <w:numId w:val="15"/>
      </w:numPr>
      <w:contextualSpacing/>
    </w:pPr>
  </w:style>
  <w:style w:type="paragraph" w:styleId="ListBullet2">
    <w:name w:val="List Bullet 2"/>
    <w:basedOn w:val="Normal"/>
    <w:rsid w:val="008702C7"/>
    <w:pPr>
      <w:numPr>
        <w:numId w:val="16"/>
      </w:numPr>
      <w:contextualSpacing/>
    </w:pPr>
  </w:style>
  <w:style w:type="paragraph" w:styleId="ListBullet3">
    <w:name w:val="List Bullet 3"/>
    <w:basedOn w:val="Normal"/>
    <w:rsid w:val="008702C7"/>
    <w:pPr>
      <w:numPr>
        <w:numId w:val="17"/>
      </w:numPr>
      <w:contextualSpacing/>
    </w:pPr>
  </w:style>
  <w:style w:type="paragraph" w:styleId="ListBullet4">
    <w:name w:val="List Bullet 4"/>
    <w:basedOn w:val="Normal"/>
    <w:rsid w:val="008702C7"/>
    <w:pPr>
      <w:numPr>
        <w:numId w:val="18"/>
      </w:numPr>
      <w:contextualSpacing/>
    </w:pPr>
  </w:style>
  <w:style w:type="paragraph" w:styleId="ListBullet5">
    <w:name w:val="List Bullet 5"/>
    <w:basedOn w:val="Normal"/>
    <w:rsid w:val="008702C7"/>
    <w:pPr>
      <w:numPr>
        <w:numId w:val="19"/>
      </w:numPr>
      <w:contextualSpacing/>
    </w:pPr>
  </w:style>
  <w:style w:type="paragraph" w:styleId="ListContinue">
    <w:name w:val="List Continue"/>
    <w:basedOn w:val="Normal"/>
    <w:rsid w:val="008702C7"/>
    <w:pPr>
      <w:spacing w:after="120"/>
      <w:ind w:left="283"/>
      <w:contextualSpacing/>
    </w:pPr>
  </w:style>
  <w:style w:type="paragraph" w:styleId="ListContinue2">
    <w:name w:val="List Continue 2"/>
    <w:basedOn w:val="Normal"/>
    <w:rsid w:val="008702C7"/>
    <w:pPr>
      <w:spacing w:after="120"/>
      <w:ind w:left="566"/>
      <w:contextualSpacing/>
    </w:pPr>
  </w:style>
  <w:style w:type="paragraph" w:styleId="ListContinue3">
    <w:name w:val="List Continue 3"/>
    <w:basedOn w:val="Normal"/>
    <w:rsid w:val="008702C7"/>
    <w:pPr>
      <w:spacing w:after="120"/>
      <w:ind w:left="849"/>
      <w:contextualSpacing/>
    </w:pPr>
  </w:style>
  <w:style w:type="paragraph" w:styleId="ListContinue4">
    <w:name w:val="List Continue 4"/>
    <w:basedOn w:val="Normal"/>
    <w:rsid w:val="008702C7"/>
    <w:pPr>
      <w:spacing w:after="120"/>
      <w:ind w:left="1132"/>
      <w:contextualSpacing/>
    </w:pPr>
  </w:style>
  <w:style w:type="paragraph" w:styleId="ListContinue5">
    <w:name w:val="List Continue 5"/>
    <w:basedOn w:val="Normal"/>
    <w:rsid w:val="008702C7"/>
    <w:pPr>
      <w:spacing w:after="120"/>
      <w:ind w:left="1415"/>
      <w:contextualSpacing/>
    </w:pPr>
  </w:style>
  <w:style w:type="paragraph" w:styleId="ListNumber">
    <w:name w:val="List Number"/>
    <w:basedOn w:val="Normal"/>
    <w:rsid w:val="008702C7"/>
    <w:pPr>
      <w:numPr>
        <w:numId w:val="20"/>
      </w:numPr>
      <w:contextualSpacing/>
    </w:pPr>
  </w:style>
  <w:style w:type="paragraph" w:styleId="ListNumber2">
    <w:name w:val="List Number 2"/>
    <w:basedOn w:val="Normal"/>
    <w:rsid w:val="008702C7"/>
    <w:pPr>
      <w:numPr>
        <w:numId w:val="21"/>
      </w:numPr>
      <w:contextualSpacing/>
    </w:pPr>
  </w:style>
  <w:style w:type="paragraph" w:styleId="ListNumber3">
    <w:name w:val="List Number 3"/>
    <w:basedOn w:val="Normal"/>
    <w:rsid w:val="008702C7"/>
    <w:pPr>
      <w:numPr>
        <w:numId w:val="22"/>
      </w:numPr>
      <w:contextualSpacing/>
    </w:pPr>
  </w:style>
  <w:style w:type="paragraph" w:styleId="ListNumber4">
    <w:name w:val="List Number 4"/>
    <w:basedOn w:val="Normal"/>
    <w:rsid w:val="008702C7"/>
    <w:pPr>
      <w:numPr>
        <w:numId w:val="23"/>
      </w:numPr>
      <w:contextualSpacing/>
    </w:pPr>
  </w:style>
  <w:style w:type="paragraph" w:styleId="ListNumber5">
    <w:name w:val="List Number 5"/>
    <w:basedOn w:val="Normal"/>
    <w:rsid w:val="008702C7"/>
    <w:pPr>
      <w:numPr>
        <w:numId w:val="24"/>
      </w:numPr>
      <w:contextualSpacing/>
    </w:pPr>
  </w:style>
  <w:style w:type="paragraph" w:styleId="ListParagraph">
    <w:name w:val="List Paragraph"/>
    <w:basedOn w:val="Normal"/>
    <w:uiPriority w:val="34"/>
    <w:qFormat/>
    <w:rsid w:val="008702C7"/>
    <w:pPr>
      <w:ind w:left="720"/>
    </w:pPr>
  </w:style>
  <w:style w:type="paragraph" w:styleId="MacroText">
    <w:name w:val="macro"/>
    <w:link w:val="MacroTextChar"/>
    <w:rsid w:val="008702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color w:val="000000"/>
      <w:lang w:eastAsia="ja-JP"/>
    </w:rPr>
  </w:style>
  <w:style w:type="character" w:customStyle="1" w:styleId="MacroTextChar">
    <w:name w:val="Macro Text Char"/>
    <w:link w:val="MacroText"/>
    <w:rsid w:val="008702C7"/>
    <w:rPr>
      <w:rFonts w:ascii="Courier New" w:hAnsi="Courier New" w:cs="Courier New"/>
      <w:color w:val="000000"/>
    </w:rPr>
  </w:style>
  <w:style w:type="paragraph" w:styleId="MessageHeader">
    <w:name w:val="Message Header"/>
    <w:basedOn w:val="Normal"/>
    <w:link w:val="MessageHeaderChar"/>
    <w:rsid w:val="008702C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8702C7"/>
    <w:rPr>
      <w:rFonts w:ascii="Calibri Light" w:eastAsia="Yu Gothic Light" w:hAnsi="Calibri Light" w:cs="Times New Roman"/>
      <w:color w:val="000000"/>
      <w:sz w:val="24"/>
      <w:szCs w:val="24"/>
      <w:shd w:val="pct20" w:color="auto" w:fill="auto"/>
    </w:rPr>
  </w:style>
  <w:style w:type="paragraph" w:styleId="NoSpacing">
    <w:name w:val="No Spacing"/>
    <w:uiPriority w:val="1"/>
    <w:qFormat/>
    <w:rsid w:val="008702C7"/>
    <w:pPr>
      <w:overflowPunct w:val="0"/>
      <w:autoSpaceDE w:val="0"/>
      <w:autoSpaceDN w:val="0"/>
      <w:adjustRightInd w:val="0"/>
      <w:textAlignment w:val="baseline"/>
    </w:pPr>
    <w:rPr>
      <w:color w:val="000000"/>
      <w:lang w:eastAsia="ja-JP"/>
    </w:rPr>
  </w:style>
  <w:style w:type="paragraph" w:styleId="NormalWeb">
    <w:name w:val="Normal (Web)"/>
    <w:basedOn w:val="Normal"/>
    <w:rsid w:val="008702C7"/>
    <w:rPr>
      <w:sz w:val="24"/>
      <w:szCs w:val="24"/>
    </w:rPr>
  </w:style>
  <w:style w:type="paragraph" w:styleId="NormalIndent">
    <w:name w:val="Normal Indent"/>
    <w:basedOn w:val="Normal"/>
    <w:rsid w:val="008702C7"/>
    <w:pPr>
      <w:ind w:left="720"/>
    </w:pPr>
  </w:style>
  <w:style w:type="paragraph" w:styleId="NoteHeading">
    <w:name w:val="Note Heading"/>
    <w:basedOn w:val="Normal"/>
    <w:next w:val="Normal"/>
    <w:link w:val="NoteHeadingChar"/>
    <w:rsid w:val="008702C7"/>
  </w:style>
  <w:style w:type="character" w:customStyle="1" w:styleId="NoteHeadingChar">
    <w:name w:val="Note Heading Char"/>
    <w:link w:val="NoteHeading"/>
    <w:rsid w:val="008702C7"/>
    <w:rPr>
      <w:color w:val="000000"/>
    </w:rPr>
  </w:style>
  <w:style w:type="paragraph" w:styleId="PlainText">
    <w:name w:val="Plain Text"/>
    <w:basedOn w:val="Normal"/>
    <w:link w:val="PlainTextChar"/>
    <w:rsid w:val="008702C7"/>
    <w:rPr>
      <w:rFonts w:ascii="Courier New" w:hAnsi="Courier New" w:cs="Courier New"/>
    </w:rPr>
  </w:style>
  <w:style w:type="character" w:customStyle="1" w:styleId="PlainTextChar">
    <w:name w:val="Plain Text Char"/>
    <w:link w:val="PlainText"/>
    <w:rsid w:val="008702C7"/>
    <w:rPr>
      <w:rFonts w:ascii="Courier New" w:hAnsi="Courier New" w:cs="Courier New"/>
      <w:color w:val="000000"/>
    </w:rPr>
  </w:style>
  <w:style w:type="paragraph" w:styleId="Quote">
    <w:name w:val="Quote"/>
    <w:basedOn w:val="Normal"/>
    <w:next w:val="Normal"/>
    <w:link w:val="QuoteChar"/>
    <w:uiPriority w:val="29"/>
    <w:qFormat/>
    <w:rsid w:val="008702C7"/>
    <w:pPr>
      <w:spacing w:before="200" w:after="160"/>
      <w:ind w:left="864" w:right="864"/>
      <w:jc w:val="center"/>
    </w:pPr>
    <w:rPr>
      <w:i/>
      <w:iCs/>
      <w:color w:val="404040"/>
    </w:rPr>
  </w:style>
  <w:style w:type="character" w:customStyle="1" w:styleId="QuoteChar">
    <w:name w:val="Quote Char"/>
    <w:link w:val="Quote"/>
    <w:uiPriority w:val="29"/>
    <w:rsid w:val="008702C7"/>
    <w:rPr>
      <w:i/>
      <w:iCs/>
      <w:color w:val="404040"/>
    </w:rPr>
  </w:style>
  <w:style w:type="paragraph" w:styleId="Salutation">
    <w:name w:val="Salutation"/>
    <w:basedOn w:val="Normal"/>
    <w:next w:val="Normal"/>
    <w:link w:val="SalutationChar"/>
    <w:rsid w:val="008702C7"/>
  </w:style>
  <w:style w:type="character" w:customStyle="1" w:styleId="SalutationChar">
    <w:name w:val="Salutation Char"/>
    <w:link w:val="Salutation"/>
    <w:rsid w:val="008702C7"/>
    <w:rPr>
      <w:color w:val="000000"/>
    </w:rPr>
  </w:style>
  <w:style w:type="paragraph" w:styleId="Signature">
    <w:name w:val="Signature"/>
    <w:basedOn w:val="Normal"/>
    <w:link w:val="SignatureChar"/>
    <w:rsid w:val="008702C7"/>
    <w:pPr>
      <w:ind w:left="4252"/>
    </w:pPr>
  </w:style>
  <w:style w:type="character" w:customStyle="1" w:styleId="SignatureChar">
    <w:name w:val="Signature Char"/>
    <w:link w:val="Signature"/>
    <w:rsid w:val="008702C7"/>
    <w:rPr>
      <w:color w:val="000000"/>
    </w:rPr>
  </w:style>
  <w:style w:type="paragraph" w:styleId="Subtitle">
    <w:name w:val="Subtitle"/>
    <w:basedOn w:val="Normal"/>
    <w:next w:val="Normal"/>
    <w:link w:val="SubtitleChar"/>
    <w:qFormat/>
    <w:rsid w:val="008702C7"/>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8702C7"/>
    <w:rPr>
      <w:rFonts w:ascii="Calibri Light" w:eastAsia="Yu Gothic Light" w:hAnsi="Calibri Light" w:cs="Times New Roman"/>
      <w:color w:val="000000"/>
      <w:sz w:val="24"/>
      <w:szCs w:val="24"/>
    </w:rPr>
  </w:style>
  <w:style w:type="paragraph" w:styleId="TableofAuthorities">
    <w:name w:val="table of authorities"/>
    <w:basedOn w:val="Normal"/>
    <w:next w:val="Normal"/>
    <w:rsid w:val="008702C7"/>
    <w:pPr>
      <w:ind w:left="200" w:hanging="200"/>
    </w:pPr>
  </w:style>
  <w:style w:type="paragraph" w:styleId="TableofFigures">
    <w:name w:val="table of figures"/>
    <w:basedOn w:val="Normal"/>
    <w:next w:val="Normal"/>
    <w:rsid w:val="008702C7"/>
  </w:style>
  <w:style w:type="paragraph" w:styleId="Title">
    <w:name w:val="Title"/>
    <w:basedOn w:val="Normal"/>
    <w:next w:val="Normal"/>
    <w:link w:val="TitleChar"/>
    <w:qFormat/>
    <w:rsid w:val="008702C7"/>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8702C7"/>
    <w:rPr>
      <w:rFonts w:ascii="Calibri Light" w:eastAsia="Yu Gothic Light" w:hAnsi="Calibri Light" w:cs="Times New Roman"/>
      <w:b/>
      <w:bCs/>
      <w:color w:val="000000"/>
      <w:kern w:val="28"/>
      <w:sz w:val="32"/>
      <w:szCs w:val="32"/>
    </w:rPr>
  </w:style>
  <w:style w:type="paragraph" w:styleId="TOAHeading">
    <w:name w:val="toa heading"/>
    <w:basedOn w:val="Normal"/>
    <w:next w:val="Normal"/>
    <w:rsid w:val="008702C7"/>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8702C7"/>
    <w:pPr>
      <w:keepLines w:val="0"/>
      <w:pBdr>
        <w:top w:val="none" w:sz="0" w:space="0" w:color="auto"/>
      </w:pBdr>
      <w:spacing w:after="60"/>
      <w:ind w:left="0" w:firstLine="0"/>
      <w:outlineLvl w:val="9"/>
    </w:pPr>
    <w:rPr>
      <w:rFonts w:ascii="Calibri Light" w:eastAsia="Yu Gothic Light" w:hAnsi="Calibri Light"/>
      <w:b/>
      <w:bCs/>
      <w:color w:val="000000"/>
      <w:kern w:val="32"/>
      <w:sz w:val="32"/>
      <w:szCs w:val="32"/>
    </w:rPr>
  </w:style>
  <w:style w:type="character" w:customStyle="1" w:styleId="B1Char">
    <w:name w:val="B1 Char"/>
    <w:link w:val="B1"/>
    <w:qFormat/>
    <w:rsid w:val="00486174"/>
    <w:rPr>
      <w:color w:val="000000"/>
      <w:lang w:eastAsia="ja-JP"/>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86174"/>
    <w:rPr>
      <w:rFonts w:ascii="Arial" w:hAnsi="Arial"/>
      <w:b/>
      <w:color w:val="000000"/>
      <w:lang w:eastAsia="ja-JP"/>
    </w:rPr>
  </w:style>
  <w:style w:type="character" w:customStyle="1" w:styleId="PLChar">
    <w:name w:val="PL Char"/>
    <w:link w:val="PL"/>
    <w:qFormat/>
    <w:rsid w:val="00486174"/>
    <w:rPr>
      <w:rFonts w:ascii="Courier New" w:hAnsi="Courier New"/>
      <w:sz w:val="16"/>
      <w:lang w:eastAsia="ja-JP"/>
    </w:rPr>
  </w:style>
  <w:style w:type="character" w:customStyle="1" w:styleId="ENChar">
    <w:name w:val="EN Char"/>
    <w:aliases w:val="Editor's Note Char1,Editor's Note Char"/>
    <w:link w:val="EditorsNote"/>
    <w:qFormat/>
    <w:locked/>
    <w:rsid w:val="00486174"/>
    <w:rPr>
      <w:rFonts w:eastAsia="Times New Roman"/>
      <w:color w:val="FF0000"/>
      <w:lang w:eastAsia="ja-JP"/>
    </w:rPr>
  </w:style>
  <w:style w:type="character" w:customStyle="1" w:styleId="EXCar">
    <w:name w:val="EX Car"/>
    <w:link w:val="EX"/>
    <w:qFormat/>
    <w:rsid w:val="002B36C0"/>
    <w:rPr>
      <w:rFonts w:eastAsia="Times New Roman"/>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938680386">
      <w:bodyDiv w:val="1"/>
      <w:marLeft w:val="0"/>
      <w:marRight w:val="0"/>
      <w:marTop w:val="0"/>
      <w:marBottom w:val="0"/>
      <w:divBdr>
        <w:top w:val="none" w:sz="0" w:space="0" w:color="auto"/>
        <w:left w:val="none" w:sz="0" w:space="0" w:color="auto"/>
        <w:bottom w:val="none" w:sz="0" w:space="0" w:color="auto"/>
        <w:right w:val="none" w:sz="0" w:space="0" w:color="auto"/>
      </w:divBdr>
    </w:div>
    <w:div w:id="958219673">
      <w:bodyDiv w:val="1"/>
      <w:marLeft w:val="0"/>
      <w:marRight w:val="0"/>
      <w:marTop w:val="0"/>
      <w:marBottom w:val="0"/>
      <w:divBdr>
        <w:top w:val="none" w:sz="0" w:space="0" w:color="auto"/>
        <w:left w:val="none" w:sz="0" w:space="0" w:color="auto"/>
        <w:bottom w:val="none" w:sz="0" w:space="0" w:color="auto"/>
        <w:right w:val="none" w:sz="0" w:space="0" w:color="auto"/>
      </w:divBdr>
    </w:div>
    <w:div w:id="1244680583">
      <w:bodyDiv w:val="1"/>
      <w:marLeft w:val="0"/>
      <w:marRight w:val="0"/>
      <w:marTop w:val="0"/>
      <w:marBottom w:val="0"/>
      <w:divBdr>
        <w:top w:val="none" w:sz="0" w:space="0" w:color="auto"/>
        <w:left w:val="none" w:sz="0" w:space="0" w:color="auto"/>
        <w:bottom w:val="none" w:sz="0" w:space="0" w:color="auto"/>
        <w:right w:val="none" w:sz="0" w:space="0" w:color="auto"/>
      </w:divBdr>
    </w:div>
    <w:div w:id="1325010631">
      <w:bodyDiv w:val="1"/>
      <w:marLeft w:val="0"/>
      <w:marRight w:val="0"/>
      <w:marTop w:val="0"/>
      <w:marBottom w:val="0"/>
      <w:divBdr>
        <w:top w:val="none" w:sz="0" w:space="0" w:color="auto"/>
        <w:left w:val="none" w:sz="0" w:space="0" w:color="auto"/>
        <w:bottom w:val="none" w:sz="0" w:space="0" w:color="auto"/>
        <w:right w:val="none" w:sz="0" w:space="0" w:color="auto"/>
      </w:divBdr>
    </w:div>
    <w:div w:id="1342510112">
      <w:bodyDiv w:val="1"/>
      <w:marLeft w:val="0"/>
      <w:marRight w:val="0"/>
      <w:marTop w:val="0"/>
      <w:marBottom w:val="0"/>
      <w:divBdr>
        <w:top w:val="none" w:sz="0" w:space="0" w:color="auto"/>
        <w:left w:val="none" w:sz="0" w:space="0" w:color="auto"/>
        <w:bottom w:val="none" w:sz="0" w:space="0" w:color="auto"/>
        <w:right w:val="none" w:sz="0" w:space="0" w:color="auto"/>
      </w:divBdr>
    </w:div>
    <w:div w:id="1438869663">
      <w:bodyDiv w:val="1"/>
      <w:marLeft w:val="0"/>
      <w:marRight w:val="0"/>
      <w:marTop w:val="0"/>
      <w:marBottom w:val="0"/>
      <w:divBdr>
        <w:top w:val="none" w:sz="0" w:space="0" w:color="auto"/>
        <w:left w:val="none" w:sz="0" w:space="0" w:color="auto"/>
        <w:bottom w:val="none" w:sz="0" w:space="0" w:color="auto"/>
        <w:right w:val="none" w:sz="0" w:space="0" w:color="auto"/>
      </w:divBdr>
    </w:div>
    <w:div w:id="1509247004">
      <w:bodyDiv w:val="1"/>
      <w:marLeft w:val="0"/>
      <w:marRight w:val="0"/>
      <w:marTop w:val="0"/>
      <w:marBottom w:val="0"/>
      <w:divBdr>
        <w:top w:val="none" w:sz="0" w:space="0" w:color="auto"/>
        <w:left w:val="none" w:sz="0" w:space="0" w:color="auto"/>
        <w:bottom w:val="none" w:sz="0" w:space="0" w:color="auto"/>
        <w:right w:val="none" w:sz="0" w:space="0" w:color="auto"/>
      </w:divBdr>
    </w:div>
    <w:div w:id="1629316122">
      <w:bodyDiv w:val="1"/>
      <w:marLeft w:val="0"/>
      <w:marRight w:val="0"/>
      <w:marTop w:val="0"/>
      <w:marBottom w:val="0"/>
      <w:divBdr>
        <w:top w:val="none" w:sz="0" w:space="0" w:color="auto"/>
        <w:left w:val="none" w:sz="0" w:space="0" w:color="auto"/>
        <w:bottom w:val="none" w:sz="0" w:space="0" w:color="auto"/>
        <w:right w:val="none" w:sz="0" w:space="0" w:color="auto"/>
      </w:divBdr>
    </w:div>
    <w:div w:id="1770588633">
      <w:bodyDiv w:val="1"/>
      <w:marLeft w:val="0"/>
      <w:marRight w:val="0"/>
      <w:marTop w:val="0"/>
      <w:marBottom w:val="0"/>
      <w:divBdr>
        <w:top w:val="none" w:sz="0" w:space="0" w:color="auto"/>
        <w:left w:val="none" w:sz="0" w:space="0" w:color="auto"/>
        <w:bottom w:val="none" w:sz="0" w:space="0" w:color="auto"/>
        <w:right w:val="none" w:sz="0" w:space="0" w:color="auto"/>
      </w:divBdr>
    </w:div>
    <w:div w:id="1817064978">
      <w:bodyDiv w:val="1"/>
      <w:marLeft w:val="0"/>
      <w:marRight w:val="0"/>
      <w:marTop w:val="0"/>
      <w:marBottom w:val="0"/>
      <w:divBdr>
        <w:top w:val="none" w:sz="0" w:space="0" w:color="auto"/>
        <w:left w:val="none" w:sz="0" w:space="0" w:color="auto"/>
        <w:bottom w:val="none" w:sz="0" w:space="0" w:color="auto"/>
        <w:right w:val="none" w:sz="0" w:space="0" w:color="auto"/>
      </w:divBdr>
    </w:div>
    <w:div w:id="1909074123">
      <w:bodyDiv w:val="1"/>
      <w:marLeft w:val="0"/>
      <w:marRight w:val="0"/>
      <w:marTop w:val="0"/>
      <w:marBottom w:val="0"/>
      <w:divBdr>
        <w:top w:val="none" w:sz="0" w:space="0" w:color="auto"/>
        <w:left w:val="none" w:sz="0" w:space="0" w:color="auto"/>
        <w:bottom w:val="none" w:sz="0" w:space="0" w:color="auto"/>
        <w:right w:val="none" w:sz="0" w:space="0" w:color="auto"/>
      </w:divBdr>
    </w:div>
    <w:div w:id="1968391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75F6DF-7DAD-4A8F-837B-84A9B034887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1611</TotalTime>
  <Pages>4</Pages>
  <Words>1613</Words>
  <Characters>10281</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11871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Parthasarathi [Nokia]</cp:lastModifiedBy>
  <cp:revision>30</cp:revision>
  <cp:lastPrinted>2003-09-26T09:29:00Z</cp:lastPrinted>
  <dcterms:created xsi:type="dcterms:W3CDTF">2025-10-27T11:25:00Z</dcterms:created>
  <dcterms:modified xsi:type="dcterms:W3CDTF">2025-11-10T10:21:00Z</dcterms:modified>
</cp:coreProperties>
</file>